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533" w:rsidRPr="00EF7533" w:rsidRDefault="00EF7533" w:rsidP="00EF7533">
      <w:pPr>
        <w:spacing w:line="360" w:lineRule="auto"/>
        <w:jc w:val="center"/>
        <w:rPr>
          <w:rStyle w:val="fontstyle31"/>
          <w:rFonts w:hint="default"/>
        </w:rPr>
      </w:pPr>
      <w:r w:rsidRPr="00EF7533">
        <w:rPr>
          <w:rStyle w:val="fontstyle31"/>
          <w:rFonts w:hint="default"/>
        </w:rPr>
        <w:t>申报须知</w:t>
      </w:r>
    </w:p>
    <w:p w:rsidR="0089234F" w:rsidRPr="0003083E" w:rsidRDefault="002D516F" w:rsidP="0089234F">
      <w:pPr>
        <w:spacing w:line="360" w:lineRule="auto"/>
        <w:rPr>
          <w:rStyle w:val="fontstyle01"/>
          <w:sz w:val="24"/>
          <w:szCs w:val="24"/>
        </w:rPr>
      </w:pPr>
      <w:r>
        <w:rPr>
          <w:rStyle w:val="fontstyle31"/>
          <w:rFonts w:hint="default"/>
          <w:sz w:val="24"/>
        </w:rPr>
        <w:t>一、国别、资助领域</w:t>
      </w:r>
      <w:r w:rsidR="0089234F" w:rsidRPr="0003083E">
        <w:rPr>
          <w:rStyle w:val="fontstyle31"/>
          <w:rFonts w:hint="default"/>
          <w:sz w:val="24"/>
        </w:rPr>
        <w:t>方向</w:t>
      </w:r>
    </w:p>
    <w:p w:rsidR="00226A90" w:rsidRPr="00D36F2F" w:rsidRDefault="00D36F2F" w:rsidP="00D36F2F">
      <w:pPr>
        <w:spacing w:line="360" w:lineRule="auto"/>
        <w:ind w:firstLine="480"/>
        <w:rPr>
          <w:rFonts w:ascii="宋体" w:hAnsi="宋体" w:cs="宋体"/>
          <w:color w:val="333333"/>
          <w:kern w:val="0"/>
          <w:sz w:val="24"/>
        </w:rPr>
      </w:pPr>
      <w:r>
        <w:rPr>
          <w:rStyle w:val="fontstyle11"/>
          <w:sz w:val="24"/>
        </w:rPr>
        <w:t>2019</w:t>
      </w:r>
      <w:r w:rsidRPr="0003083E">
        <w:rPr>
          <w:rStyle w:val="fontstyle01"/>
          <w:sz w:val="24"/>
          <w:szCs w:val="24"/>
        </w:rPr>
        <w:t>年第</w:t>
      </w:r>
      <w:r>
        <w:rPr>
          <w:rStyle w:val="fontstyle01"/>
          <w:rFonts w:hint="eastAsia"/>
          <w:sz w:val="24"/>
          <w:szCs w:val="24"/>
        </w:rPr>
        <w:t>二</w:t>
      </w:r>
      <w:r w:rsidRPr="0003083E">
        <w:rPr>
          <w:rStyle w:val="fontstyle01"/>
          <w:sz w:val="24"/>
          <w:szCs w:val="24"/>
        </w:rPr>
        <w:t>批项目</w:t>
      </w:r>
      <w:r>
        <w:rPr>
          <w:rStyle w:val="fontstyle01"/>
          <w:rFonts w:hint="eastAsia"/>
          <w:sz w:val="24"/>
          <w:szCs w:val="24"/>
        </w:rPr>
        <w:t>设立</w:t>
      </w:r>
      <w:r>
        <w:rPr>
          <w:rStyle w:val="fontstyle11"/>
          <w:sz w:val="24"/>
        </w:rPr>
        <w:t>28</w:t>
      </w:r>
      <w:r>
        <w:rPr>
          <w:rStyle w:val="fontstyle01"/>
          <w:rFonts w:hint="eastAsia"/>
          <w:sz w:val="24"/>
          <w:szCs w:val="24"/>
        </w:rPr>
        <w:t>个指南方向，</w:t>
      </w:r>
      <w:r>
        <w:rPr>
          <w:rStyle w:val="fontstyle01"/>
          <w:sz w:val="24"/>
          <w:szCs w:val="24"/>
        </w:rPr>
        <w:t>支持</w:t>
      </w:r>
      <w:r w:rsidRPr="0003083E">
        <w:rPr>
          <w:rStyle w:val="fontstyle01"/>
          <w:sz w:val="24"/>
          <w:szCs w:val="24"/>
        </w:rPr>
        <w:t>与</w:t>
      </w:r>
      <w:r>
        <w:rPr>
          <w:rStyle w:val="fontstyle11"/>
          <w:sz w:val="24"/>
        </w:rPr>
        <w:t>25</w:t>
      </w:r>
      <w:r w:rsidRPr="0003083E">
        <w:rPr>
          <w:rStyle w:val="fontstyle01"/>
          <w:sz w:val="24"/>
          <w:szCs w:val="24"/>
        </w:rPr>
        <w:t>个国家、地区、国际组织和多边机制开展政府间科技合作，项目任务数</w:t>
      </w:r>
      <w:r>
        <w:rPr>
          <w:rStyle w:val="fontstyle11"/>
          <w:sz w:val="24"/>
        </w:rPr>
        <w:t>317</w:t>
      </w:r>
      <w:r w:rsidRPr="0003083E">
        <w:rPr>
          <w:rStyle w:val="fontstyle01"/>
          <w:sz w:val="24"/>
          <w:szCs w:val="24"/>
        </w:rPr>
        <w:t>项左右，</w:t>
      </w:r>
      <w:r>
        <w:rPr>
          <w:rStyle w:val="fontstyle01"/>
          <w:rFonts w:hint="eastAsia"/>
          <w:sz w:val="24"/>
          <w:szCs w:val="24"/>
        </w:rPr>
        <w:t>国拨</w:t>
      </w:r>
      <w:r>
        <w:rPr>
          <w:rStyle w:val="fontstyle01"/>
          <w:sz w:val="24"/>
          <w:szCs w:val="24"/>
        </w:rPr>
        <w:t>经费</w:t>
      </w:r>
      <w:r>
        <w:rPr>
          <w:rStyle w:val="fontstyle01"/>
          <w:rFonts w:hint="eastAsia"/>
          <w:sz w:val="24"/>
          <w:szCs w:val="24"/>
        </w:rPr>
        <w:t>总概算</w:t>
      </w:r>
      <w:r>
        <w:rPr>
          <w:rStyle w:val="fontstyle01"/>
          <w:rFonts w:hint="eastAsia"/>
          <w:sz w:val="24"/>
          <w:szCs w:val="24"/>
        </w:rPr>
        <w:t>7.7</w:t>
      </w:r>
      <w:r>
        <w:rPr>
          <w:rStyle w:val="fontstyle01"/>
          <w:rFonts w:hint="eastAsia"/>
          <w:sz w:val="24"/>
          <w:szCs w:val="24"/>
        </w:rPr>
        <w:t>亿</w:t>
      </w:r>
      <w:r>
        <w:rPr>
          <w:rStyle w:val="fontstyle01"/>
          <w:sz w:val="24"/>
          <w:szCs w:val="24"/>
        </w:rPr>
        <w:t>元，</w:t>
      </w:r>
      <w:r w:rsidRPr="0003083E">
        <w:rPr>
          <w:rStyle w:val="fontstyle01"/>
          <w:sz w:val="24"/>
          <w:szCs w:val="24"/>
        </w:rPr>
        <w:t>每个项目实施周期为</w:t>
      </w:r>
      <w:r w:rsidRPr="0003083E">
        <w:rPr>
          <w:rStyle w:val="fontstyle11"/>
          <w:sz w:val="24"/>
        </w:rPr>
        <w:t>2~3</w:t>
      </w:r>
      <w:r w:rsidRPr="0003083E">
        <w:rPr>
          <w:rStyle w:val="fontstyle01"/>
          <w:sz w:val="24"/>
          <w:szCs w:val="24"/>
        </w:rPr>
        <w:t>年</w:t>
      </w:r>
      <w:r w:rsidR="0089234F" w:rsidRPr="0003083E">
        <w:rPr>
          <w:rStyle w:val="fontstyle01"/>
          <w:rFonts w:hint="eastAsia"/>
          <w:sz w:val="24"/>
          <w:szCs w:val="24"/>
        </w:rPr>
        <w:t>（</w:t>
      </w:r>
      <w:r w:rsidR="0089234F" w:rsidRPr="0003083E">
        <w:rPr>
          <w:rStyle w:val="fontstyle01"/>
          <w:rFonts w:hint="eastAsia"/>
          <w:b/>
          <w:color w:val="auto"/>
          <w:sz w:val="24"/>
          <w:szCs w:val="24"/>
        </w:rPr>
        <w:t>详细内容请参看附件</w:t>
      </w:r>
      <w:r w:rsidR="0089234F" w:rsidRPr="0003083E">
        <w:rPr>
          <w:rStyle w:val="fontstyle01"/>
          <w:rFonts w:hint="eastAsia"/>
          <w:color w:val="auto"/>
          <w:sz w:val="24"/>
          <w:szCs w:val="24"/>
        </w:rPr>
        <w:t>）</w:t>
      </w:r>
      <w:r w:rsidR="0089234F" w:rsidRPr="0003083E">
        <w:rPr>
          <w:rStyle w:val="fontstyle01"/>
          <w:rFonts w:hint="eastAsia"/>
          <w:sz w:val="24"/>
          <w:szCs w:val="24"/>
        </w:rPr>
        <w:t>：</w:t>
      </w:r>
    </w:p>
    <w:tbl>
      <w:tblPr>
        <w:tblStyle w:val="a5"/>
        <w:tblW w:w="5000" w:type="pct"/>
        <w:tblLook w:val="04A0" w:firstRow="1" w:lastRow="0" w:firstColumn="1" w:lastColumn="0" w:noHBand="0" w:noVBand="1"/>
      </w:tblPr>
      <w:tblGrid>
        <w:gridCol w:w="816"/>
        <w:gridCol w:w="3969"/>
        <w:gridCol w:w="6239"/>
        <w:gridCol w:w="1701"/>
        <w:gridCol w:w="1449"/>
      </w:tblGrid>
      <w:tr w:rsidR="00226A90" w:rsidRPr="0003083E" w:rsidTr="00601575">
        <w:trPr>
          <w:trHeight w:val="567"/>
        </w:trPr>
        <w:tc>
          <w:tcPr>
            <w:tcW w:w="288" w:type="pct"/>
            <w:vAlign w:val="center"/>
          </w:tcPr>
          <w:p w:rsidR="0089234F" w:rsidRPr="0003083E" w:rsidRDefault="0089234F" w:rsidP="00E70727">
            <w:pPr>
              <w:spacing w:line="400" w:lineRule="exact"/>
              <w:jc w:val="center"/>
              <w:rPr>
                <w:rFonts w:ascii="Times New Roman" w:hAnsi="Times New Roman" w:cs="Times New Roman"/>
                <w:sz w:val="24"/>
              </w:rPr>
            </w:pPr>
            <w:r w:rsidRPr="0003083E">
              <w:rPr>
                <w:rFonts w:ascii="Times New Roman" w:hAnsiTheme="minorEastAsia" w:cs="Times New Roman"/>
                <w:sz w:val="24"/>
              </w:rPr>
              <w:t>序号</w:t>
            </w:r>
          </w:p>
        </w:tc>
        <w:tc>
          <w:tcPr>
            <w:tcW w:w="1400" w:type="pct"/>
            <w:vAlign w:val="center"/>
          </w:tcPr>
          <w:p w:rsidR="0089234F" w:rsidRPr="0003083E" w:rsidRDefault="0089234F" w:rsidP="00E70727">
            <w:pPr>
              <w:spacing w:line="400" w:lineRule="exact"/>
              <w:jc w:val="center"/>
              <w:rPr>
                <w:rFonts w:ascii="Times New Roman" w:hAnsiTheme="minorEastAsia" w:cs="Times New Roman"/>
                <w:sz w:val="24"/>
              </w:rPr>
            </w:pPr>
            <w:r w:rsidRPr="0003083E">
              <w:rPr>
                <w:rFonts w:ascii="Times New Roman" w:hAnsiTheme="minorEastAsia" w:cs="Times New Roman"/>
                <w:sz w:val="24"/>
              </w:rPr>
              <w:t>合作</w:t>
            </w:r>
            <w:r w:rsidR="00EA05E2">
              <w:rPr>
                <w:rFonts w:ascii="Times New Roman" w:hAnsiTheme="minorEastAsia" w:cs="Times New Roman" w:hint="eastAsia"/>
                <w:sz w:val="24"/>
              </w:rPr>
              <w:t>国别</w:t>
            </w:r>
          </w:p>
        </w:tc>
        <w:tc>
          <w:tcPr>
            <w:tcW w:w="2201" w:type="pct"/>
            <w:vAlign w:val="center"/>
          </w:tcPr>
          <w:p w:rsidR="0089234F" w:rsidRPr="0003083E" w:rsidRDefault="0089234F" w:rsidP="00E70727">
            <w:pPr>
              <w:spacing w:line="400" w:lineRule="exact"/>
              <w:jc w:val="center"/>
              <w:rPr>
                <w:rFonts w:ascii="Times New Roman" w:hAnsi="Times New Roman" w:cs="Times New Roman"/>
                <w:sz w:val="24"/>
              </w:rPr>
            </w:pPr>
            <w:r w:rsidRPr="0003083E">
              <w:rPr>
                <w:rFonts w:ascii="Times New Roman" w:hAnsiTheme="minorEastAsia" w:cs="Times New Roman"/>
                <w:sz w:val="24"/>
              </w:rPr>
              <w:t>资助领域方向</w:t>
            </w:r>
          </w:p>
        </w:tc>
        <w:tc>
          <w:tcPr>
            <w:tcW w:w="600" w:type="pct"/>
            <w:vAlign w:val="center"/>
          </w:tcPr>
          <w:p w:rsidR="0089234F" w:rsidRPr="0003083E" w:rsidRDefault="0089234F" w:rsidP="00E70727">
            <w:pPr>
              <w:spacing w:line="400" w:lineRule="exact"/>
              <w:jc w:val="center"/>
              <w:rPr>
                <w:rFonts w:ascii="Times New Roman" w:hAnsi="Times New Roman" w:cs="Times New Roman"/>
                <w:sz w:val="24"/>
              </w:rPr>
            </w:pPr>
            <w:r w:rsidRPr="0003083E">
              <w:rPr>
                <w:rFonts w:ascii="Times New Roman" w:hAnsiTheme="minorEastAsia" w:cs="Times New Roman" w:hint="eastAsia"/>
                <w:sz w:val="24"/>
              </w:rPr>
              <w:t>总</w:t>
            </w:r>
            <w:r w:rsidRPr="0003083E">
              <w:rPr>
                <w:rFonts w:ascii="Times New Roman" w:hAnsiTheme="minorEastAsia" w:cs="Times New Roman"/>
                <w:sz w:val="24"/>
              </w:rPr>
              <w:t>金额（万元）</w:t>
            </w:r>
            <w:r w:rsidRPr="0003083E">
              <w:rPr>
                <w:rFonts w:ascii="Times New Roman" w:hAnsi="Times New Roman" w:cs="Times New Roman"/>
                <w:sz w:val="24"/>
              </w:rPr>
              <w:t>/</w:t>
            </w:r>
            <w:r w:rsidRPr="0003083E">
              <w:rPr>
                <w:rFonts w:ascii="Times New Roman" w:hAnsiTheme="minorEastAsia" w:cs="Times New Roman"/>
                <w:sz w:val="24"/>
              </w:rPr>
              <w:t>资助数（个）</w:t>
            </w:r>
          </w:p>
        </w:tc>
        <w:tc>
          <w:tcPr>
            <w:tcW w:w="511" w:type="pct"/>
          </w:tcPr>
          <w:p w:rsidR="0089234F" w:rsidRPr="0003083E" w:rsidRDefault="0089234F" w:rsidP="00E70727">
            <w:pPr>
              <w:spacing w:line="400" w:lineRule="exact"/>
              <w:jc w:val="center"/>
              <w:rPr>
                <w:rFonts w:hAnsiTheme="minorEastAsia"/>
                <w:sz w:val="24"/>
              </w:rPr>
            </w:pPr>
            <w:r w:rsidRPr="0003083E">
              <w:rPr>
                <w:rFonts w:hAnsiTheme="minorEastAsia" w:hint="eastAsia"/>
                <w:sz w:val="24"/>
              </w:rPr>
              <w:t>平均资助金额（</w:t>
            </w:r>
            <w:r w:rsidRPr="0003083E">
              <w:rPr>
                <w:rFonts w:ascii="Times New Roman" w:hAnsiTheme="minorEastAsia" w:cs="Times New Roman"/>
                <w:sz w:val="24"/>
              </w:rPr>
              <w:t>万元）</w:t>
            </w:r>
          </w:p>
        </w:tc>
      </w:tr>
      <w:tr w:rsidR="00226A90" w:rsidRPr="0003083E" w:rsidTr="00601575">
        <w:trPr>
          <w:trHeight w:val="567"/>
        </w:trPr>
        <w:tc>
          <w:tcPr>
            <w:tcW w:w="288" w:type="pct"/>
            <w:vAlign w:val="center"/>
          </w:tcPr>
          <w:p w:rsidR="00355BBB" w:rsidRPr="0003083E" w:rsidRDefault="00355BBB" w:rsidP="00E70727">
            <w:pPr>
              <w:pStyle w:val="a6"/>
              <w:spacing w:line="400" w:lineRule="exact"/>
              <w:ind w:left="105" w:firstLineChars="0" w:firstLine="0"/>
              <w:rPr>
                <w:rFonts w:ascii="Times New Roman" w:hAnsi="Times New Roman" w:cs="Times New Roman"/>
                <w:sz w:val="24"/>
                <w:szCs w:val="24"/>
              </w:rPr>
            </w:pPr>
            <w:r w:rsidRPr="0003083E">
              <w:rPr>
                <w:rFonts w:ascii="Times New Roman" w:hAnsi="Times New Roman" w:cs="Times New Roman" w:hint="eastAsia"/>
                <w:sz w:val="24"/>
                <w:szCs w:val="24"/>
              </w:rPr>
              <w:t>1.1</w:t>
            </w:r>
          </w:p>
        </w:tc>
        <w:tc>
          <w:tcPr>
            <w:tcW w:w="1400" w:type="pct"/>
            <w:vAlign w:val="center"/>
          </w:tcPr>
          <w:p w:rsidR="00355BBB" w:rsidRPr="0003083E" w:rsidRDefault="008F4601" w:rsidP="00226A90">
            <w:pPr>
              <w:spacing w:line="400" w:lineRule="exact"/>
              <w:jc w:val="left"/>
              <w:rPr>
                <w:rFonts w:hAnsiTheme="minorEastAsia"/>
              </w:rPr>
            </w:pPr>
            <w:r w:rsidRPr="008F4601">
              <w:rPr>
                <w:rFonts w:ascii="Times New Roman" w:hAnsiTheme="minorEastAsia" w:cs="Times New Roman" w:hint="eastAsia"/>
                <w:sz w:val="24"/>
              </w:rPr>
              <w:t>中国和美国政府间合作项目</w:t>
            </w:r>
          </w:p>
        </w:tc>
        <w:tc>
          <w:tcPr>
            <w:tcW w:w="2201" w:type="pct"/>
            <w:vAlign w:val="center"/>
          </w:tcPr>
          <w:p w:rsidR="00355BBB" w:rsidRPr="00355BBB" w:rsidRDefault="008F4601" w:rsidP="008F4601">
            <w:pPr>
              <w:spacing w:line="400" w:lineRule="exact"/>
              <w:rPr>
                <w:rFonts w:ascii="Times New Roman" w:hAnsiTheme="minorEastAsia" w:cs="Times New Roman"/>
                <w:sz w:val="24"/>
              </w:rPr>
            </w:pPr>
            <w:r w:rsidRPr="008F4601">
              <w:rPr>
                <w:rFonts w:ascii="Times New Roman" w:hAnsiTheme="minorEastAsia" w:cs="Times New Roman" w:hint="eastAsia"/>
                <w:sz w:val="24"/>
              </w:rPr>
              <w:t>农业、环境科学、医药卫生、能源、交通、生命</w:t>
            </w:r>
            <w:r>
              <w:rPr>
                <w:rFonts w:ascii="Times New Roman" w:hAnsiTheme="minorEastAsia" w:cs="Times New Roman" w:hint="eastAsia"/>
                <w:sz w:val="24"/>
              </w:rPr>
              <w:t>、</w:t>
            </w:r>
            <w:r w:rsidRPr="008F4601">
              <w:rPr>
                <w:rFonts w:ascii="Times New Roman" w:hAnsiTheme="minorEastAsia" w:cs="Times New Roman" w:hint="eastAsia"/>
                <w:sz w:val="24"/>
              </w:rPr>
              <w:t>科学、应用物理、地球科学（含海洋、大气、地震科学）</w:t>
            </w:r>
          </w:p>
        </w:tc>
        <w:tc>
          <w:tcPr>
            <w:tcW w:w="600" w:type="pct"/>
            <w:vAlign w:val="center"/>
          </w:tcPr>
          <w:p w:rsidR="00355BBB" w:rsidRPr="0003083E" w:rsidRDefault="00355BBB" w:rsidP="008F4601">
            <w:pPr>
              <w:spacing w:line="400" w:lineRule="exact"/>
              <w:jc w:val="center"/>
              <w:rPr>
                <w:rFonts w:ascii="Times New Roman" w:hAnsiTheme="minorEastAsia" w:cs="Times New Roman"/>
                <w:sz w:val="24"/>
              </w:rPr>
            </w:pPr>
            <w:r w:rsidRPr="0003083E">
              <w:rPr>
                <w:rFonts w:ascii="Times New Roman" w:hAnsiTheme="minorEastAsia" w:cs="Times New Roman" w:hint="eastAsia"/>
                <w:sz w:val="24"/>
              </w:rPr>
              <w:t>1</w:t>
            </w:r>
            <w:r w:rsidR="008F4601">
              <w:rPr>
                <w:rFonts w:ascii="Times New Roman" w:hAnsiTheme="minorEastAsia" w:cs="Times New Roman"/>
                <w:sz w:val="24"/>
              </w:rPr>
              <w:t>8</w:t>
            </w:r>
            <w:r w:rsidRPr="0003083E">
              <w:rPr>
                <w:rFonts w:ascii="Times New Roman" w:hAnsiTheme="minorEastAsia" w:cs="Times New Roman" w:hint="eastAsia"/>
                <w:sz w:val="24"/>
              </w:rPr>
              <w:t>000</w:t>
            </w:r>
            <w:r w:rsidRPr="0003083E">
              <w:rPr>
                <w:rFonts w:ascii="Times New Roman" w:hAnsiTheme="minorEastAsia" w:cs="Times New Roman"/>
                <w:sz w:val="24"/>
              </w:rPr>
              <w:t>/</w:t>
            </w:r>
            <w:r w:rsidR="008F4601">
              <w:rPr>
                <w:rFonts w:ascii="Times New Roman" w:hAnsiTheme="minorEastAsia" w:cs="Times New Roman"/>
                <w:sz w:val="24"/>
              </w:rPr>
              <w:t>65</w:t>
            </w:r>
          </w:p>
        </w:tc>
        <w:tc>
          <w:tcPr>
            <w:tcW w:w="511" w:type="pct"/>
            <w:vAlign w:val="center"/>
          </w:tcPr>
          <w:p w:rsidR="00355BBB" w:rsidRPr="0003083E" w:rsidRDefault="008F4601" w:rsidP="00222690">
            <w:pPr>
              <w:spacing w:line="400" w:lineRule="exact"/>
              <w:jc w:val="center"/>
              <w:rPr>
                <w:rFonts w:hAnsiTheme="minorEastAsia"/>
                <w:sz w:val="24"/>
              </w:rPr>
            </w:pPr>
            <w:r>
              <w:rPr>
                <w:rFonts w:hAnsiTheme="minorEastAsia"/>
                <w:sz w:val="24"/>
              </w:rPr>
              <w:t>300</w:t>
            </w:r>
          </w:p>
        </w:tc>
      </w:tr>
      <w:tr w:rsidR="00226A90" w:rsidRPr="0003083E" w:rsidTr="00601575">
        <w:trPr>
          <w:trHeight w:val="567"/>
        </w:trPr>
        <w:tc>
          <w:tcPr>
            <w:tcW w:w="288" w:type="pct"/>
            <w:vAlign w:val="center"/>
          </w:tcPr>
          <w:p w:rsidR="00355BBB" w:rsidRPr="0003083E" w:rsidRDefault="00355BBB" w:rsidP="00E70727">
            <w:pPr>
              <w:pStyle w:val="a6"/>
              <w:spacing w:line="400" w:lineRule="exact"/>
              <w:ind w:left="105" w:firstLineChars="0" w:firstLine="0"/>
              <w:rPr>
                <w:rFonts w:ascii="Times New Roman" w:hAnsi="Times New Roman" w:cs="Times New Roman"/>
                <w:sz w:val="24"/>
                <w:szCs w:val="24"/>
              </w:rPr>
            </w:pPr>
            <w:r w:rsidRPr="0003083E">
              <w:rPr>
                <w:rFonts w:ascii="Times New Roman" w:hAnsi="Times New Roman" w:cs="Times New Roman" w:hint="eastAsia"/>
                <w:sz w:val="24"/>
                <w:szCs w:val="24"/>
              </w:rPr>
              <w:t>1.2</w:t>
            </w:r>
          </w:p>
        </w:tc>
        <w:tc>
          <w:tcPr>
            <w:tcW w:w="1400" w:type="pct"/>
            <w:vAlign w:val="center"/>
          </w:tcPr>
          <w:p w:rsidR="00355BBB" w:rsidRPr="0003083E" w:rsidRDefault="008F4601" w:rsidP="00226A90">
            <w:pPr>
              <w:spacing w:line="400" w:lineRule="exact"/>
              <w:jc w:val="left"/>
              <w:rPr>
                <w:rFonts w:hAnsiTheme="minorEastAsia"/>
              </w:rPr>
            </w:pPr>
            <w:r w:rsidRPr="008F4601">
              <w:rPr>
                <w:rFonts w:hAnsiTheme="minorEastAsia" w:hint="eastAsia"/>
              </w:rPr>
              <w:t>中国和新西兰政府间科技合作项目</w:t>
            </w:r>
          </w:p>
        </w:tc>
        <w:tc>
          <w:tcPr>
            <w:tcW w:w="2201" w:type="pct"/>
            <w:vAlign w:val="center"/>
          </w:tcPr>
          <w:p w:rsidR="00355BBB" w:rsidRPr="00355BBB" w:rsidRDefault="008F4601" w:rsidP="00355BBB">
            <w:pPr>
              <w:spacing w:line="400" w:lineRule="exact"/>
              <w:rPr>
                <w:rFonts w:ascii="Times New Roman" w:hAnsiTheme="minorEastAsia" w:cs="Times New Roman"/>
                <w:sz w:val="24"/>
              </w:rPr>
            </w:pPr>
            <w:r w:rsidRPr="008F4601">
              <w:rPr>
                <w:rFonts w:ascii="Times New Roman" w:hAnsiTheme="minorEastAsia" w:cs="Times New Roman" w:hint="eastAsia"/>
                <w:sz w:val="24"/>
              </w:rPr>
              <w:t>食品科学、健康和生物医学、环境科学</w:t>
            </w:r>
          </w:p>
        </w:tc>
        <w:tc>
          <w:tcPr>
            <w:tcW w:w="600" w:type="pct"/>
            <w:vAlign w:val="center"/>
          </w:tcPr>
          <w:p w:rsidR="00355BBB" w:rsidRPr="0003083E" w:rsidRDefault="008F4601" w:rsidP="00E70727">
            <w:pPr>
              <w:spacing w:line="400" w:lineRule="exact"/>
              <w:jc w:val="center"/>
              <w:rPr>
                <w:rFonts w:ascii="Times New Roman" w:hAnsiTheme="minorEastAsia" w:cs="Times New Roman"/>
                <w:sz w:val="24"/>
              </w:rPr>
            </w:pPr>
            <w:r>
              <w:rPr>
                <w:rFonts w:ascii="Times New Roman" w:hAnsiTheme="minorEastAsia" w:cs="Times New Roman"/>
                <w:sz w:val="24"/>
              </w:rPr>
              <w:t>500</w:t>
            </w:r>
            <w:r w:rsidR="00355BBB">
              <w:rPr>
                <w:rFonts w:ascii="Times New Roman" w:hAnsiTheme="minorEastAsia" w:cs="Times New Roman" w:hint="eastAsia"/>
                <w:sz w:val="24"/>
              </w:rPr>
              <w:t>/2~3</w:t>
            </w:r>
          </w:p>
        </w:tc>
        <w:tc>
          <w:tcPr>
            <w:tcW w:w="511" w:type="pct"/>
            <w:vAlign w:val="center"/>
          </w:tcPr>
          <w:p w:rsidR="00355BBB" w:rsidRPr="0003083E" w:rsidRDefault="008F4601" w:rsidP="00E70727">
            <w:pPr>
              <w:spacing w:line="400" w:lineRule="exact"/>
              <w:jc w:val="center"/>
              <w:rPr>
                <w:rFonts w:hAnsiTheme="minorEastAsia"/>
                <w:sz w:val="24"/>
              </w:rPr>
            </w:pPr>
            <w:r>
              <w:rPr>
                <w:rFonts w:hAnsiTheme="minorEastAsia"/>
                <w:sz w:val="24"/>
              </w:rPr>
              <w:t>200</w:t>
            </w:r>
          </w:p>
        </w:tc>
      </w:tr>
      <w:tr w:rsidR="00226A90" w:rsidRPr="0003083E" w:rsidTr="00601575">
        <w:trPr>
          <w:trHeight w:val="567"/>
        </w:trPr>
        <w:tc>
          <w:tcPr>
            <w:tcW w:w="288" w:type="pct"/>
            <w:vAlign w:val="center"/>
          </w:tcPr>
          <w:p w:rsidR="00355BBB" w:rsidRPr="0003083E" w:rsidRDefault="00355BBB" w:rsidP="00E70727">
            <w:pPr>
              <w:pStyle w:val="a6"/>
              <w:spacing w:line="400" w:lineRule="exact"/>
              <w:ind w:left="105" w:firstLineChars="0" w:firstLine="0"/>
              <w:rPr>
                <w:rFonts w:ascii="Times New Roman" w:hAnsi="Times New Roman" w:cs="Times New Roman"/>
                <w:sz w:val="24"/>
                <w:szCs w:val="24"/>
              </w:rPr>
            </w:pPr>
            <w:r w:rsidRPr="0003083E">
              <w:rPr>
                <w:rFonts w:ascii="Times New Roman" w:hAnsi="Times New Roman" w:cs="Times New Roman" w:hint="eastAsia"/>
                <w:sz w:val="24"/>
                <w:szCs w:val="24"/>
              </w:rPr>
              <w:t>1.3</w:t>
            </w:r>
          </w:p>
        </w:tc>
        <w:tc>
          <w:tcPr>
            <w:tcW w:w="1400" w:type="pct"/>
            <w:vAlign w:val="center"/>
          </w:tcPr>
          <w:p w:rsidR="00355BBB" w:rsidRPr="006D7006" w:rsidRDefault="008F4601" w:rsidP="00226A90">
            <w:pPr>
              <w:spacing w:line="400" w:lineRule="exact"/>
              <w:jc w:val="left"/>
              <w:rPr>
                <w:rFonts w:ascii="Times New Roman" w:hAnsiTheme="minorEastAsia" w:cs="Times New Roman"/>
                <w:sz w:val="24"/>
              </w:rPr>
            </w:pPr>
            <w:r w:rsidRPr="008F4601">
              <w:rPr>
                <w:rFonts w:ascii="Times New Roman" w:hAnsiTheme="minorEastAsia" w:cs="Times New Roman" w:hint="eastAsia"/>
                <w:sz w:val="24"/>
              </w:rPr>
              <w:t>中国和加拿大政府间科技合作项目</w:t>
            </w:r>
          </w:p>
        </w:tc>
        <w:tc>
          <w:tcPr>
            <w:tcW w:w="2201" w:type="pct"/>
            <w:vAlign w:val="center"/>
          </w:tcPr>
          <w:p w:rsidR="008F4601" w:rsidRPr="008F4601" w:rsidRDefault="008F4601" w:rsidP="008F4601">
            <w:pPr>
              <w:spacing w:line="400" w:lineRule="exact"/>
              <w:rPr>
                <w:rFonts w:ascii="Times New Roman" w:hAnsiTheme="minorEastAsia" w:cs="Times New Roman"/>
                <w:sz w:val="24"/>
              </w:rPr>
            </w:pPr>
            <w:r w:rsidRPr="008F4601">
              <w:rPr>
                <w:rFonts w:ascii="Times New Roman" w:hAnsiTheme="minorEastAsia" w:cs="Times New Roman" w:hint="eastAsia"/>
                <w:sz w:val="24"/>
              </w:rPr>
              <w:t>农业食品与生物制品、健康与生命科学、清洁技</w:t>
            </w:r>
          </w:p>
          <w:p w:rsidR="00355BBB" w:rsidRPr="0003083E" w:rsidRDefault="008F4601" w:rsidP="008F4601">
            <w:pPr>
              <w:spacing w:line="400" w:lineRule="exact"/>
              <w:rPr>
                <w:rFonts w:hAnsiTheme="minorEastAsia"/>
              </w:rPr>
            </w:pPr>
            <w:r w:rsidRPr="008F4601">
              <w:rPr>
                <w:rFonts w:ascii="Times New Roman" w:hAnsiTheme="minorEastAsia" w:cs="Times New Roman" w:hint="eastAsia"/>
                <w:sz w:val="24"/>
              </w:rPr>
              <w:t>术、环境技术与塑料污染。</w:t>
            </w:r>
          </w:p>
        </w:tc>
        <w:tc>
          <w:tcPr>
            <w:tcW w:w="600" w:type="pct"/>
            <w:vAlign w:val="center"/>
          </w:tcPr>
          <w:p w:rsidR="00355BBB" w:rsidRPr="0003083E" w:rsidRDefault="008F4601" w:rsidP="008F4601">
            <w:pPr>
              <w:spacing w:line="400" w:lineRule="exact"/>
              <w:jc w:val="center"/>
              <w:rPr>
                <w:rFonts w:ascii="Times New Roman" w:hAnsiTheme="minorEastAsia" w:cs="Times New Roman"/>
                <w:sz w:val="24"/>
              </w:rPr>
            </w:pPr>
            <w:r>
              <w:rPr>
                <w:rFonts w:ascii="Times New Roman" w:hAnsiTheme="minorEastAsia" w:cs="Times New Roman"/>
                <w:sz w:val="24"/>
              </w:rPr>
              <w:t>550</w:t>
            </w:r>
            <w:r w:rsidR="00355BBB" w:rsidRPr="0003083E">
              <w:rPr>
                <w:rFonts w:ascii="Times New Roman" w:hAnsiTheme="minorEastAsia" w:cs="Times New Roman"/>
                <w:sz w:val="24"/>
              </w:rPr>
              <w:t>/</w:t>
            </w:r>
            <w:r>
              <w:rPr>
                <w:rFonts w:ascii="Times New Roman" w:hAnsiTheme="minorEastAsia" w:cs="Times New Roman"/>
                <w:sz w:val="24"/>
              </w:rPr>
              <w:t>5</w:t>
            </w:r>
          </w:p>
        </w:tc>
        <w:tc>
          <w:tcPr>
            <w:tcW w:w="511" w:type="pct"/>
            <w:vAlign w:val="center"/>
          </w:tcPr>
          <w:p w:rsidR="00355BBB" w:rsidRPr="0003083E" w:rsidRDefault="008F4601" w:rsidP="00E70727">
            <w:pPr>
              <w:spacing w:line="400" w:lineRule="exact"/>
              <w:jc w:val="center"/>
              <w:rPr>
                <w:rFonts w:hAnsiTheme="minorEastAsia"/>
                <w:sz w:val="24"/>
              </w:rPr>
            </w:pPr>
            <w:r>
              <w:rPr>
                <w:rFonts w:hAnsiTheme="minorEastAsia"/>
                <w:sz w:val="24"/>
              </w:rPr>
              <w:t>100</w:t>
            </w:r>
          </w:p>
        </w:tc>
      </w:tr>
      <w:tr w:rsidR="00226A90" w:rsidRPr="0003083E" w:rsidTr="00601575">
        <w:trPr>
          <w:trHeight w:val="567"/>
        </w:trPr>
        <w:tc>
          <w:tcPr>
            <w:tcW w:w="288" w:type="pct"/>
            <w:vAlign w:val="center"/>
          </w:tcPr>
          <w:p w:rsidR="00355BBB" w:rsidRPr="0003083E" w:rsidRDefault="00355BBB" w:rsidP="00E70727">
            <w:pPr>
              <w:pStyle w:val="a6"/>
              <w:spacing w:line="400" w:lineRule="exact"/>
              <w:ind w:left="105" w:firstLineChars="0" w:firstLine="0"/>
              <w:rPr>
                <w:rFonts w:ascii="Times New Roman" w:hAnsi="Times New Roman" w:cs="Times New Roman"/>
                <w:sz w:val="24"/>
                <w:szCs w:val="24"/>
              </w:rPr>
            </w:pPr>
            <w:r w:rsidRPr="0003083E">
              <w:rPr>
                <w:rFonts w:ascii="Times New Roman" w:hAnsi="Times New Roman" w:cs="Times New Roman" w:hint="eastAsia"/>
                <w:sz w:val="24"/>
                <w:szCs w:val="24"/>
              </w:rPr>
              <w:t>1.4</w:t>
            </w:r>
          </w:p>
        </w:tc>
        <w:tc>
          <w:tcPr>
            <w:tcW w:w="1400" w:type="pct"/>
            <w:vAlign w:val="center"/>
          </w:tcPr>
          <w:p w:rsidR="00355BBB" w:rsidRPr="0003083E" w:rsidRDefault="008F4601" w:rsidP="00226A90">
            <w:pPr>
              <w:spacing w:line="400" w:lineRule="exact"/>
              <w:jc w:val="left"/>
              <w:rPr>
                <w:rFonts w:ascii="Times New Roman" w:hAnsiTheme="minorEastAsia" w:cs="Times New Roman"/>
                <w:sz w:val="24"/>
              </w:rPr>
            </w:pPr>
            <w:r w:rsidRPr="008F4601">
              <w:rPr>
                <w:rFonts w:ascii="Times New Roman" w:hAnsiTheme="minorEastAsia" w:cs="Times New Roman" w:hint="eastAsia"/>
                <w:sz w:val="24"/>
              </w:rPr>
              <w:t>中国和加拿大（魁北克省）政府间科技合作项目</w:t>
            </w:r>
          </w:p>
        </w:tc>
        <w:tc>
          <w:tcPr>
            <w:tcW w:w="2201" w:type="pct"/>
            <w:vAlign w:val="center"/>
          </w:tcPr>
          <w:p w:rsidR="00F45460" w:rsidRPr="0003083E" w:rsidRDefault="008F4601" w:rsidP="008F4601">
            <w:pPr>
              <w:spacing w:line="400" w:lineRule="exact"/>
              <w:rPr>
                <w:rFonts w:ascii="Times New Roman" w:hAnsiTheme="minorEastAsia" w:cs="Times New Roman"/>
                <w:sz w:val="24"/>
              </w:rPr>
            </w:pPr>
            <w:r w:rsidRPr="008F4601">
              <w:rPr>
                <w:rFonts w:ascii="Times New Roman" w:hAnsiTheme="minorEastAsia" w:cs="Times New Roman" w:hint="eastAsia"/>
                <w:sz w:val="24"/>
              </w:rPr>
              <w:t>环境和可持续发展；健康；信息通信技术（</w:t>
            </w:r>
            <w:r w:rsidRPr="008F4601">
              <w:rPr>
                <w:rFonts w:ascii="Times New Roman" w:hAnsiTheme="minorEastAsia" w:cs="Times New Roman" w:hint="eastAsia"/>
                <w:sz w:val="24"/>
              </w:rPr>
              <w:t>ICT</w:t>
            </w:r>
            <w:r w:rsidRPr="008F4601">
              <w:rPr>
                <w:rFonts w:ascii="Times New Roman" w:hAnsiTheme="minorEastAsia" w:cs="Times New Roman" w:hint="eastAsia"/>
                <w:sz w:val="24"/>
              </w:rPr>
              <w:t>），特别是绿色</w:t>
            </w:r>
            <w:r w:rsidRPr="008F4601">
              <w:rPr>
                <w:rFonts w:ascii="Times New Roman" w:hAnsiTheme="minorEastAsia" w:cs="Times New Roman" w:hint="eastAsia"/>
                <w:sz w:val="24"/>
              </w:rPr>
              <w:t>ICT</w:t>
            </w:r>
            <w:r w:rsidRPr="008F4601">
              <w:rPr>
                <w:rFonts w:ascii="Times New Roman" w:hAnsiTheme="minorEastAsia" w:cs="Times New Roman" w:hint="eastAsia"/>
                <w:sz w:val="24"/>
              </w:rPr>
              <w:t>和健康</w:t>
            </w:r>
            <w:r w:rsidRPr="008F4601">
              <w:rPr>
                <w:rFonts w:ascii="Times New Roman" w:hAnsiTheme="minorEastAsia" w:cs="Times New Roman" w:hint="eastAsia"/>
                <w:sz w:val="24"/>
              </w:rPr>
              <w:t>ICT</w:t>
            </w:r>
          </w:p>
        </w:tc>
        <w:tc>
          <w:tcPr>
            <w:tcW w:w="600" w:type="pct"/>
            <w:vAlign w:val="center"/>
          </w:tcPr>
          <w:p w:rsidR="00355BBB" w:rsidRPr="0003083E" w:rsidRDefault="008F4601" w:rsidP="00E70727">
            <w:pPr>
              <w:spacing w:line="400" w:lineRule="exact"/>
              <w:jc w:val="center"/>
              <w:rPr>
                <w:rFonts w:ascii="Times New Roman" w:hAnsiTheme="minorEastAsia" w:cs="Times New Roman"/>
                <w:sz w:val="24"/>
              </w:rPr>
            </w:pPr>
            <w:r>
              <w:rPr>
                <w:rFonts w:ascii="Times New Roman" w:hAnsiTheme="minorEastAsia" w:cs="Times New Roman"/>
                <w:sz w:val="24"/>
              </w:rPr>
              <w:t>800</w:t>
            </w:r>
            <w:r w:rsidR="00355BBB" w:rsidRPr="0003083E">
              <w:rPr>
                <w:rFonts w:ascii="Times New Roman" w:hAnsiTheme="minorEastAsia" w:cs="Times New Roman"/>
                <w:sz w:val="24"/>
              </w:rPr>
              <w:t>/</w:t>
            </w:r>
            <w:r w:rsidR="00F45460">
              <w:rPr>
                <w:rFonts w:ascii="Times New Roman" w:hAnsiTheme="minorEastAsia" w:cs="Times New Roman" w:hint="eastAsia"/>
                <w:sz w:val="24"/>
              </w:rPr>
              <w:t>6</w:t>
            </w:r>
          </w:p>
        </w:tc>
        <w:tc>
          <w:tcPr>
            <w:tcW w:w="511" w:type="pct"/>
            <w:vAlign w:val="center"/>
          </w:tcPr>
          <w:p w:rsidR="00355BBB" w:rsidRPr="0003083E" w:rsidRDefault="008F4601" w:rsidP="00E70727">
            <w:pPr>
              <w:spacing w:line="400" w:lineRule="exact"/>
              <w:jc w:val="center"/>
              <w:rPr>
                <w:rFonts w:hAnsiTheme="minorEastAsia"/>
                <w:sz w:val="24"/>
              </w:rPr>
            </w:pPr>
            <w:r>
              <w:rPr>
                <w:rFonts w:hAnsiTheme="minorEastAsia"/>
                <w:sz w:val="24"/>
              </w:rPr>
              <w:t>150</w:t>
            </w:r>
          </w:p>
        </w:tc>
      </w:tr>
      <w:tr w:rsidR="00226A90" w:rsidRPr="0003083E" w:rsidTr="00601575">
        <w:trPr>
          <w:trHeight w:val="567"/>
        </w:trPr>
        <w:tc>
          <w:tcPr>
            <w:tcW w:w="288" w:type="pct"/>
            <w:vAlign w:val="center"/>
          </w:tcPr>
          <w:p w:rsidR="00355BBB" w:rsidRPr="0003083E" w:rsidRDefault="00355BBB" w:rsidP="00E70727">
            <w:pPr>
              <w:spacing w:line="400" w:lineRule="exact"/>
              <w:ind w:firstLineChars="50" w:firstLine="120"/>
              <w:rPr>
                <w:rFonts w:ascii="Times New Roman" w:hAnsi="Times New Roman" w:cs="Times New Roman"/>
                <w:sz w:val="24"/>
              </w:rPr>
            </w:pPr>
            <w:r w:rsidRPr="0003083E">
              <w:rPr>
                <w:rFonts w:ascii="Times New Roman" w:hAnsi="Times New Roman" w:cs="Times New Roman" w:hint="eastAsia"/>
                <w:sz w:val="24"/>
              </w:rPr>
              <w:t>1.5</w:t>
            </w:r>
          </w:p>
        </w:tc>
        <w:tc>
          <w:tcPr>
            <w:tcW w:w="1400" w:type="pct"/>
            <w:vAlign w:val="center"/>
          </w:tcPr>
          <w:p w:rsidR="00355BBB" w:rsidRPr="0003083E" w:rsidRDefault="0045616D" w:rsidP="00226A90">
            <w:pPr>
              <w:spacing w:line="400" w:lineRule="exact"/>
              <w:jc w:val="left"/>
              <w:rPr>
                <w:rFonts w:ascii="Times New Roman" w:hAnsiTheme="minorEastAsia" w:cs="Times New Roman"/>
                <w:sz w:val="24"/>
              </w:rPr>
            </w:pPr>
            <w:r w:rsidRPr="0045616D">
              <w:rPr>
                <w:rFonts w:ascii="Times New Roman" w:hAnsiTheme="minorEastAsia" w:cs="Times New Roman" w:hint="eastAsia"/>
                <w:sz w:val="24"/>
              </w:rPr>
              <w:t>中国和韩国政府间产业技术研发合作项目</w:t>
            </w:r>
          </w:p>
        </w:tc>
        <w:tc>
          <w:tcPr>
            <w:tcW w:w="2201" w:type="pct"/>
            <w:vAlign w:val="center"/>
          </w:tcPr>
          <w:p w:rsidR="00277FC2" w:rsidRPr="00277FC2" w:rsidRDefault="0045616D" w:rsidP="00E70727">
            <w:pPr>
              <w:spacing w:line="400" w:lineRule="exact"/>
              <w:rPr>
                <w:rFonts w:ascii="Times New Roman" w:hAnsiTheme="minorEastAsia" w:cs="Times New Roman"/>
                <w:sz w:val="24"/>
              </w:rPr>
            </w:pPr>
            <w:r w:rsidRPr="0045616D">
              <w:rPr>
                <w:rFonts w:ascii="Times New Roman" w:hAnsiTheme="minorEastAsia" w:cs="Times New Roman" w:hint="eastAsia"/>
                <w:sz w:val="24"/>
              </w:rPr>
              <w:t>能源技术</w:t>
            </w:r>
            <w:r>
              <w:rPr>
                <w:rFonts w:ascii="Times New Roman" w:hAnsiTheme="minorEastAsia" w:cs="Times New Roman" w:hint="eastAsia"/>
                <w:sz w:val="24"/>
              </w:rPr>
              <w:t>、</w:t>
            </w:r>
            <w:r w:rsidRPr="0045616D">
              <w:rPr>
                <w:rFonts w:ascii="Times New Roman" w:hAnsiTheme="minorEastAsia" w:cs="Times New Roman" w:hint="eastAsia"/>
                <w:sz w:val="24"/>
              </w:rPr>
              <w:t>产业应用技术</w:t>
            </w:r>
          </w:p>
        </w:tc>
        <w:tc>
          <w:tcPr>
            <w:tcW w:w="600" w:type="pct"/>
            <w:vAlign w:val="center"/>
          </w:tcPr>
          <w:p w:rsidR="00355BBB" w:rsidRPr="0003083E" w:rsidRDefault="0045616D" w:rsidP="00F7685C">
            <w:pPr>
              <w:spacing w:line="400" w:lineRule="exact"/>
              <w:jc w:val="center"/>
              <w:rPr>
                <w:rFonts w:ascii="Times New Roman" w:hAnsiTheme="minorEastAsia" w:cs="Times New Roman"/>
                <w:sz w:val="24"/>
              </w:rPr>
            </w:pPr>
            <w:r>
              <w:rPr>
                <w:rFonts w:ascii="Times New Roman" w:hAnsiTheme="minorEastAsia" w:cs="Times New Roman"/>
                <w:sz w:val="24"/>
              </w:rPr>
              <w:t>2750</w:t>
            </w:r>
            <w:r w:rsidR="00355BBB" w:rsidRPr="0003083E">
              <w:rPr>
                <w:rFonts w:ascii="Times New Roman" w:hAnsiTheme="minorEastAsia" w:cs="Times New Roman"/>
                <w:sz w:val="24"/>
              </w:rPr>
              <w:t>/</w:t>
            </w:r>
            <w:r>
              <w:rPr>
                <w:rFonts w:ascii="Times New Roman" w:hAnsiTheme="minorEastAsia" w:cs="Times New Roman" w:hint="eastAsia"/>
                <w:sz w:val="24"/>
              </w:rPr>
              <w:t>7</w:t>
            </w:r>
          </w:p>
        </w:tc>
        <w:tc>
          <w:tcPr>
            <w:tcW w:w="511" w:type="pct"/>
            <w:vAlign w:val="center"/>
          </w:tcPr>
          <w:p w:rsidR="0045616D" w:rsidRDefault="0045616D" w:rsidP="00E70727">
            <w:pPr>
              <w:spacing w:line="400" w:lineRule="exact"/>
              <w:jc w:val="center"/>
              <w:rPr>
                <w:rFonts w:hAnsiTheme="minorEastAsia"/>
                <w:sz w:val="24"/>
              </w:rPr>
            </w:pPr>
            <w:r>
              <w:rPr>
                <w:rFonts w:hAnsiTheme="minorEastAsia" w:hint="eastAsia"/>
                <w:sz w:val="24"/>
              </w:rPr>
              <w:t>能源</w:t>
            </w:r>
            <w:r>
              <w:rPr>
                <w:rFonts w:hAnsiTheme="minorEastAsia" w:hint="eastAsia"/>
                <w:sz w:val="24"/>
              </w:rPr>
              <w:t>750</w:t>
            </w:r>
          </w:p>
          <w:p w:rsidR="00355BBB" w:rsidRPr="0003083E" w:rsidRDefault="0045616D" w:rsidP="00E70727">
            <w:pPr>
              <w:spacing w:line="400" w:lineRule="exact"/>
              <w:jc w:val="center"/>
              <w:rPr>
                <w:rFonts w:hAnsiTheme="minorEastAsia"/>
                <w:sz w:val="24"/>
              </w:rPr>
            </w:pPr>
            <w:r>
              <w:rPr>
                <w:rFonts w:hAnsiTheme="minorEastAsia"/>
                <w:sz w:val="24"/>
              </w:rPr>
              <w:t>产业</w:t>
            </w:r>
            <w:r>
              <w:rPr>
                <w:rFonts w:hAnsiTheme="minorEastAsia" w:hint="eastAsia"/>
                <w:sz w:val="24"/>
              </w:rPr>
              <w:t>250</w:t>
            </w:r>
          </w:p>
        </w:tc>
      </w:tr>
      <w:tr w:rsidR="00226A90" w:rsidRPr="0003083E" w:rsidTr="00601575">
        <w:trPr>
          <w:trHeight w:val="567"/>
        </w:trPr>
        <w:tc>
          <w:tcPr>
            <w:tcW w:w="288" w:type="pct"/>
            <w:vAlign w:val="center"/>
          </w:tcPr>
          <w:p w:rsidR="00355BBB" w:rsidRPr="0003083E" w:rsidRDefault="00355BBB" w:rsidP="00E70727">
            <w:pPr>
              <w:pStyle w:val="a6"/>
              <w:spacing w:line="400" w:lineRule="exact"/>
              <w:ind w:left="105" w:firstLineChars="0" w:firstLine="0"/>
              <w:rPr>
                <w:rFonts w:ascii="Times New Roman" w:hAnsi="Times New Roman" w:cs="Times New Roman"/>
                <w:sz w:val="24"/>
                <w:szCs w:val="24"/>
              </w:rPr>
            </w:pPr>
            <w:r w:rsidRPr="0003083E">
              <w:rPr>
                <w:rFonts w:ascii="Times New Roman" w:hAnsi="Times New Roman" w:cs="Times New Roman" w:hint="eastAsia"/>
                <w:sz w:val="24"/>
                <w:szCs w:val="24"/>
              </w:rPr>
              <w:t>1.6</w:t>
            </w:r>
          </w:p>
        </w:tc>
        <w:tc>
          <w:tcPr>
            <w:tcW w:w="1400" w:type="pct"/>
            <w:vAlign w:val="center"/>
          </w:tcPr>
          <w:p w:rsidR="00355BBB" w:rsidRPr="0003083E" w:rsidRDefault="00E90805" w:rsidP="00226A90">
            <w:pPr>
              <w:spacing w:line="400" w:lineRule="exact"/>
              <w:jc w:val="left"/>
              <w:rPr>
                <w:rFonts w:ascii="Times New Roman" w:hAnsiTheme="minorEastAsia" w:cs="Times New Roman"/>
                <w:sz w:val="24"/>
              </w:rPr>
            </w:pPr>
            <w:r w:rsidRPr="00E90805">
              <w:rPr>
                <w:rFonts w:ascii="Times New Roman" w:hAnsiTheme="minorEastAsia" w:cs="Times New Roman" w:hint="eastAsia"/>
                <w:sz w:val="24"/>
              </w:rPr>
              <w:t>中国和蒙古国政府间联合研究项目</w:t>
            </w:r>
          </w:p>
        </w:tc>
        <w:tc>
          <w:tcPr>
            <w:tcW w:w="2201" w:type="pct"/>
            <w:vAlign w:val="center"/>
          </w:tcPr>
          <w:p w:rsidR="0032497E" w:rsidRPr="0003083E" w:rsidRDefault="00E90805" w:rsidP="00E90805">
            <w:pPr>
              <w:spacing w:line="400" w:lineRule="exact"/>
              <w:rPr>
                <w:rFonts w:ascii="Times New Roman" w:hAnsiTheme="minorEastAsia" w:cs="Times New Roman"/>
                <w:sz w:val="24"/>
              </w:rPr>
            </w:pPr>
            <w:r w:rsidRPr="00E90805">
              <w:rPr>
                <w:rFonts w:ascii="Times New Roman" w:hAnsiTheme="minorEastAsia" w:cs="Times New Roman" w:hint="eastAsia"/>
                <w:sz w:val="24"/>
              </w:rPr>
              <w:t>农畜牧业、物流体系及跨境电商、水资源环境保护、矿产资源综合利用、生物医药</w:t>
            </w:r>
          </w:p>
        </w:tc>
        <w:tc>
          <w:tcPr>
            <w:tcW w:w="600" w:type="pct"/>
            <w:vAlign w:val="center"/>
          </w:tcPr>
          <w:p w:rsidR="00355BBB" w:rsidRPr="0003083E" w:rsidRDefault="00E90805" w:rsidP="00E70727">
            <w:pPr>
              <w:spacing w:line="400" w:lineRule="exact"/>
              <w:jc w:val="center"/>
              <w:rPr>
                <w:rFonts w:ascii="Times New Roman" w:hAnsiTheme="minorEastAsia" w:cs="Times New Roman"/>
                <w:sz w:val="24"/>
              </w:rPr>
            </w:pPr>
            <w:r>
              <w:rPr>
                <w:rFonts w:ascii="Times New Roman" w:hAnsiTheme="minorEastAsia" w:cs="Times New Roman"/>
                <w:sz w:val="24"/>
              </w:rPr>
              <w:t>1500</w:t>
            </w:r>
            <w:r w:rsidR="0032497E" w:rsidRPr="0003083E">
              <w:rPr>
                <w:rFonts w:ascii="Times New Roman" w:hAnsiTheme="minorEastAsia" w:cs="Times New Roman"/>
                <w:sz w:val="24"/>
              </w:rPr>
              <w:t>/</w:t>
            </w:r>
            <w:r w:rsidR="0032497E">
              <w:rPr>
                <w:rFonts w:ascii="Times New Roman" w:hAnsiTheme="minorEastAsia" w:cs="Times New Roman" w:hint="eastAsia"/>
                <w:sz w:val="24"/>
              </w:rPr>
              <w:t>10</w:t>
            </w:r>
          </w:p>
        </w:tc>
        <w:tc>
          <w:tcPr>
            <w:tcW w:w="511" w:type="pct"/>
            <w:vAlign w:val="center"/>
          </w:tcPr>
          <w:p w:rsidR="00355BBB" w:rsidRPr="0003083E" w:rsidRDefault="00E90805" w:rsidP="00E70727">
            <w:pPr>
              <w:spacing w:line="400" w:lineRule="exact"/>
              <w:jc w:val="center"/>
              <w:rPr>
                <w:rFonts w:hAnsiTheme="minorEastAsia"/>
                <w:sz w:val="24"/>
              </w:rPr>
            </w:pPr>
            <w:r>
              <w:rPr>
                <w:rFonts w:hAnsiTheme="minorEastAsia"/>
                <w:sz w:val="24"/>
              </w:rPr>
              <w:t>150</w:t>
            </w:r>
          </w:p>
        </w:tc>
      </w:tr>
      <w:tr w:rsidR="00226A90" w:rsidRPr="0003083E" w:rsidTr="00601575">
        <w:trPr>
          <w:trHeight w:val="567"/>
        </w:trPr>
        <w:tc>
          <w:tcPr>
            <w:tcW w:w="288" w:type="pct"/>
            <w:vAlign w:val="center"/>
          </w:tcPr>
          <w:p w:rsidR="00355BBB" w:rsidRPr="0003083E" w:rsidRDefault="00355BBB" w:rsidP="00E70727">
            <w:pPr>
              <w:pStyle w:val="a6"/>
              <w:spacing w:line="400" w:lineRule="exact"/>
              <w:ind w:left="105" w:firstLineChars="0" w:firstLine="0"/>
              <w:rPr>
                <w:rFonts w:ascii="Times New Roman" w:hAnsi="Times New Roman" w:cs="Times New Roman"/>
                <w:sz w:val="24"/>
                <w:szCs w:val="24"/>
              </w:rPr>
            </w:pPr>
            <w:r w:rsidRPr="0003083E">
              <w:rPr>
                <w:rFonts w:ascii="Times New Roman" w:hAnsi="Times New Roman" w:cs="Times New Roman" w:hint="eastAsia"/>
                <w:sz w:val="24"/>
                <w:szCs w:val="24"/>
              </w:rPr>
              <w:t>1.7</w:t>
            </w:r>
          </w:p>
        </w:tc>
        <w:tc>
          <w:tcPr>
            <w:tcW w:w="1400" w:type="pct"/>
            <w:vAlign w:val="center"/>
          </w:tcPr>
          <w:p w:rsidR="00355BBB" w:rsidRPr="0003083E" w:rsidRDefault="00E90805" w:rsidP="00226A90">
            <w:pPr>
              <w:spacing w:line="400" w:lineRule="exact"/>
              <w:jc w:val="left"/>
              <w:rPr>
                <w:rFonts w:ascii="Times New Roman" w:hAnsiTheme="minorEastAsia" w:cs="Times New Roman"/>
                <w:sz w:val="24"/>
              </w:rPr>
            </w:pPr>
            <w:r w:rsidRPr="00E90805">
              <w:rPr>
                <w:rFonts w:ascii="Times New Roman" w:hAnsiTheme="minorEastAsia" w:cs="Times New Roman" w:hint="eastAsia"/>
                <w:sz w:val="24"/>
              </w:rPr>
              <w:t>中国和埃及政府间联合研究项目</w:t>
            </w:r>
          </w:p>
        </w:tc>
        <w:tc>
          <w:tcPr>
            <w:tcW w:w="2201" w:type="pct"/>
            <w:vAlign w:val="center"/>
          </w:tcPr>
          <w:p w:rsidR="00355BBB" w:rsidRPr="0003083E" w:rsidRDefault="00E90805" w:rsidP="00E90805">
            <w:pPr>
              <w:spacing w:line="400" w:lineRule="exact"/>
              <w:rPr>
                <w:rFonts w:ascii="Times New Roman" w:hAnsiTheme="minorEastAsia" w:cs="Times New Roman"/>
                <w:sz w:val="24"/>
              </w:rPr>
            </w:pPr>
            <w:r w:rsidRPr="00E90805">
              <w:rPr>
                <w:rFonts w:ascii="Times New Roman" w:hAnsiTheme="minorEastAsia" w:cs="Times New Roman" w:hint="eastAsia"/>
                <w:sz w:val="24"/>
              </w:rPr>
              <w:t>可再生能源</w:t>
            </w:r>
            <w:r>
              <w:rPr>
                <w:rFonts w:ascii="Times New Roman" w:hAnsiTheme="minorEastAsia" w:cs="Times New Roman" w:hint="eastAsia"/>
                <w:sz w:val="24"/>
              </w:rPr>
              <w:t>、</w:t>
            </w:r>
            <w:r w:rsidRPr="00E90805">
              <w:rPr>
                <w:rFonts w:ascii="Times New Roman" w:hAnsiTheme="minorEastAsia" w:cs="Times New Roman" w:hint="eastAsia"/>
                <w:sz w:val="24"/>
              </w:rPr>
              <w:t>水</w:t>
            </w:r>
            <w:r>
              <w:rPr>
                <w:rFonts w:ascii="Times New Roman" w:hAnsiTheme="minorEastAsia" w:cs="Times New Roman" w:hint="eastAsia"/>
                <w:sz w:val="24"/>
              </w:rPr>
              <w:t>、</w:t>
            </w:r>
            <w:r w:rsidRPr="00E90805">
              <w:rPr>
                <w:rFonts w:ascii="Times New Roman" w:hAnsiTheme="minorEastAsia" w:cs="Times New Roman" w:hint="eastAsia"/>
                <w:sz w:val="24"/>
              </w:rPr>
              <w:t>食品与农业</w:t>
            </w:r>
            <w:r>
              <w:rPr>
                <w:rFonts w:ascii="Times New Roman" w:hAnsiTheme="minorEastAsia" w:cs="Times New Roman" w:hint="eastAsia"/>
                <w:sz w:val="24"/>
              </w:rPr>
              <w:t>、</w:t>
            </w:r>
            <w:r w:rsidRPr="00E90805">
              <w:rPr>
                <w:rFonts w:ascii="Times New Roman" w:hAnsiTheme="minorEastAsia" w:cs="Times New Roman" w:hint="eastAsia"/>
                <w:sz w:val="24"/>
              </w:rPr>
              <w:t>卫生</w:t>
            </w:r>
            <w:r>
              <w:rPr>
                <w:rFonts w:ascii="Times New Roman" w:hAnsiTheme="minorEastAsia" w:cs="Times New Roman" w:hint="eastAsia"/>
                <w:sz w:val="24"/>
              </w:rPr>
              <w:t>、</w:t>
            </w:r>
            <w:r w:rsidRPr="00E90805">
              <w:rPr>
                <w:rFonts w:ascii="Times New Roman" w:hAnsiTheme="minorEastAsia" w:cs="Times New Roman" w:hint="eastAsia"/>
                <w:sz w:val="24"/>
              </w:rPr>
              <w:t>信息通讯</w:t>
            </w:r>
          </w:p>
        </w:tc>
        <w:tc>
          <w:tcPr>
            <w:tcW w:w="600" w:type="pct"/>
            <w:vAlign w:val="center"/>
          </w:tcPr>
          <w:p w:rsidR="00355BBB" w:rsidRPr="0003083E" w:rsidRDefault="00E90805" w:rsidP="00E90805">
            <w:pPr>
              <w:spacing w:line="400" w:lineRule="exact"/>
              <w:jc w:val="center"/>
              <w:rPr>
                <w:rFonts w:ascii="Times New Roman" w:hAnsiTheme="minorEastAsia" w:cs="Times New Roman"/>
                <w:sz w:val="24"/>
              </w:rPr>
            </w:pPr>
            <w:r>
              <w:rPr>
                <w:rFonts w:ascii="Times New Roman" w:hAnsiTheme="minorEastAsia" w:cs="Times New Roman"/>
                <w:sz w:val="24"/>
              </w:rPr>
              <w:t>13</w:t>
            </w:r>
            <w:r w:rsidR="00EC721E">
              <w:rPr>
                <w:rFonts w:ascii="Times New Roman" w:hAnsiTheme="minorEastAsia" w:cs="Times New Roman" w:hint="eastAsia"/>
                <w:sz w:val="24"/>
              </w:rPr>
              <w:t>00</w:t>
            </w:r>
            <w:r w:rsidR="00355BBB" w:rsidRPr="0003083E">
              <w:rPr>
                <w:rFonts w:ascii="Times New Roman" w:hAnsiTheme="minorEastAsia" w:cs="Times New Roman"/>
                <w:sz w:val="24"/>
              </w:rPr>
              <w:t>/1</w:t>
            </w:r>
            <w:r>
              <w:rPr>
                <w:rFonts w:ascii="Times New Roman" w:hAnsiTheme="minorEastAsia" w:cs="Times New Roman"/>
                <w:sz w:val="24"/>
              </w:rPr>
              <w:t>0</w:t>
            </w:r>
          </w:p>
        </w:tc>
        <w:tc>
          <w:tcPr>
            <w:tcW w:w="511" w:type="pct"/>
            <w:vAlign w:val="center"/>
          </w:tcPr>
          <w:p w:rsidR="00355BBB" w:rsidRPr="0003083E" w:rsidRDefault="00E90805" w:rsidP="00E90805">
            <w:pPr>
              <w:spacing w:line="400" w:lineRule="exact"/>
              <w:jc w:val="center"/>
              <w:rPr>
                <w:rFonts w:hAnsiTheme="minorEastAsia"/>
                <w:sz w:val="24"/>
              </w:rPr>
            </w:pPr>
            <w:r>
              <w:rPr>
                <w:rFonts w:hAnsiTheme="minorEastAsia"/>
                <w:sz w:val="24"/>
              </w:rPr>
              <w:t>13</w:t>
            </w:r>
            <w:r w:rsidR="00EC721E">
              <w:rPr>
                <w:rFonts w:hAnsiTheme="minorEastAsia" w:hint="eastAsia"/>
                <w:sz w:val="24"/>
              </w:rPr>
              <w:t>0</w:t>
            </w:r>
          </w:p>
        </w:tc>
      </w:tr>
      <w:tr w:rsidR="00226A90" w:rsidRPr="0003083E" w:rsidTr="00601575">
        <w:trPr>
          <w:trHeight w:val="567"/>
        </w:trPr>
        <w:tc>
          <w:tcPr>
            <w:tcW w:w="288" w:type="pct"/>
            <w:vAlign w:val="center"/>
          </w:tcPr>
          <w:p w:rsidR="00355BBB" w:rsidRPr="0003083E" w:rsidRDefault="00355BBB" w:rsidP="00E70727">
            <w:pPr>
              <w:pStyle w:val="a6"/>
              <w:spacing w:line="400" w:lineRule="exact"/>
              <w:ind w:left="105" w:firstLineChars="0" w:firstLine="0"/>
              <w:rPr>
                <w:rFonts w:ascii="Times New Roman" w:hAnsi="Times New Roman" w:cs="Times New Roman"/>
                <w:sz w:val="24"/>
                <w:szCs w:val="24"/>
              </w:rPr>
            </w:pPr>
            <w:r w:rsidRPr="0003083E">
              <w:rPr>
                <w:rFonts w:ascii="Times New Roman" w:hAnsi="Times New Roman" w:cs="Times New Roman" w:hint="eastAsia"/>
                <w:sz w:val="24"/>
                <w:szCs w:val="24"/>
              </w:rPr>
              <w:lastRenderedPageBreak/>
              <w:t>1.8</w:t>
            </w:r>
          </w:p>
        </w:tc>
        <w:tc>
          <w:tcPr>
            <w:tcW w:w="1400" w:type="pct"/>
            <w:vAlign w:val="center"/>
          </w:tcPr>
          <w:p w:rsidR="00355BBB" w:rsidRPr="0003083E" w:rsidRDefault="00E90805" w:rsidP="00226A90">
            <w:pPr>
              <w:spacing w:line="400" w:lineRule="exact"/>
              <w:jc w:val="left"/>
              <w:rPr>
                <w:rFonts w:ascii="Times New Roman" w:hAnsiTheme="minorEastAsia" w:cs="Times New Roman"/>
                <w:sz w:val="24"/>
              </w:rPr>
            </w:pPr>
            <w:r w:rsidRPr="00E90805">
              <w:rPr>
                <w:rFonts w:ascii="Times New Roman" w:hAnsiTheme="minorEastAsia" w:cs="Times New Roman" w:hint="eastAsia"/>
                <w:sz w:val="24"/>
              </w:rPr>
              <w:t>中国和南非政府间联合研究项目</w:t>
            </w:r>
          </w:p>
        </w:tc>
        <w:tc>
          <w:tcPr>
            <w:tcW w:w="2201" w:type="pct"/>
            <w:vAlign w:val="center"/>
          </w:tcPr>
          <w:p w:rsidR="00355BBB" w:rsidRPr="0003083E" w:rsidRDefault="00E90805" w:rsidP="00E90805">
            <w:pPr>
              <w:spacing w:line="400" w:lineRule="exact"/>
              <w:rPr>
                <w:rFonts w:ascii="Times New Roman" w:hAnsiTheme="minorEastAsia" w:cs="Times New Roman"/>
                <w:sz w:val="24"/>
              </w:rPr>
            </w:pPr>
            <w:r>
              <w:rPr>
                <w:rFonts w:ascii="Times New Roman" w:hAnsiTheme="minorEastAsia" w:cs="Times New Roman" w:hint="eastAsia"/>
                <w:sz w:val="24"/>
              </w:rPr>
              <w:t>新材料和先进制造技术、信息通信和人工智能、</w:t>
            </w:r>
            <w:r w:rsidRPr="00E90805">
              <w:rPr>
                <w:rFonts w:ascii="Times New Roman" w:hAnsiTheme="minorEastAsia" w:cs="Times New Roman" w:hint="eastAsia"/>
                <w:sz w:val="24"/>
              </w:rPr>
              <w:t>环境及自然资源可持续管理和绿色技术</w:t>
            </w:r>
            <w:r>
              <w:rPr>
                <w:rFonts w:ascii="Times New Roman" w:hAnsiTheme="minorEastAsia" w:cs="Times New Roman" w:hint="eastAsia"/>
                <w:sz w:val="24"/>
              </w:rPr>
              <w:t>、</w:t>
            </w:r>
            <w:r w:rsidRPr="00E90805">
              <w:rPr>
                <w:rFonts w:ascii="Times New Roman" w:hAnsiTheme="minorEastAsia" w:cs="Times New Roman" w:hint="eastAsia"/>
                <w:sz w:val="24"/>
              </w:rPr>
              <w:t>健康和农业领域生物技术</w:t>
            </w:r>
            <w:r>
              <w:rPr>
                <w:rFonts w:ascii="Times New Roman" w:hAnsiTheme="minorEastAsia" w:cs="Times New Roman" w:hint="eastAsia"/>
                <w:sz w:val="24"/>
              </w:rPr>
              <w:t>、</w:t>
            </w:r>
            <w:r w:rsidRPr="00E90805">
              <w:rPr>
                <w:rFonts w:ascii="Times New Roman" w:hAnsiTheme="minorEastAsia" w:cs="Times New Roman" w:hint="eastAsia"/>
                <w:sz w:val="24"/>
              </w:rPr>
              <w:t>传统医药</w:t>
            </w:r>
            <w:r>
              <w:rPr>
                <w:rFonts w:ascii="Times New Roman" w:hAnsiTheme="minorEastAsia" w:cs="Times New Roman" w:hint="eastAsia"/>
                <w:sz w:val="24"/>
              </w:rPr>
              <w:t>、</w:t>
            </w:r>
            <w:r w:rsidRPr="00E90805">
              <w:rPr>
                <w:rFonts w:ascii="Times New Roman" w:hAnsiTheme="minorEastAsia" w:cs="Times New Roman" w:hint="eastAsia"/>
                <w:sz w:val="24"/>
              </w:rPr>
              <w:t>采矿和冶金</w:t>
            </w:r>
            <w:r>
              <w:rPr>
                <w:rFonts w:ascii="Times New Roman" w:hAnsiTheme="minorEastAsia" w:cs="Times New Roman" w:hint="eastAsia"/>
                <w:sz w:val="24"/>
              </w:rPr>
              <w:t>、</w:t>
            </w:r>
            <w:r w:rsidRPr="00E90805">
              <w:rPr>
                <w:rFonts w:ascii="Times New Roman" w:hAnsiTheme="minorEastAsia" w:cs="Times New Roman" w:hint="eastAsia"/>
                <w:sz w:val="24"/>
              </w:rPr>
              <w:t>空间科学和天文学</w:t>
            </w:r>
          </w:p>
        </w:tc>
        <w:tc>
          <w:tcPr>
            <w:tcW w:w="600" w:type="pct"/>
            <w:vAlign w:val="center"/>
          </w:tcPr>
          <w:p w:rsidR="00355BBB" w:rsidRPr="0003083E" w:rsidRDefault="00E90805" w:rsidP="00E90805">
            <w:pPr>
              <w:spacing w:line="400" w:lineRule="exact"/>
              <w:jc w:val="center"/>
              <w:rPr>
                <w:rFonts w:ascii="Times New Roman" w:hAnsiTheme="minorEastAsia" w:cs="Times New Roman"/>
                <w:sz w:val="24"/>
              </w:rPr>
            </w:pPr>
            <w:r>
              <w:rPr>
                <w:rFonts w:ascii="Times New Roman" w:hAnsiTheme="minorEastAsia" w:cs="Times New Roman"/>
                <w:sz w:val="24"/>
              </w:rPr>
              <w:t>2250</w:t>
            </w:r>
            <w:r w:rsidR="00355BBB" w:rsidRPr="0003083E">
              <w:rPr>
                <w:rFonts w:ascii="Times New Roman" w:hAnsiTheme="minorEastAsia" w:cs="Times New Roman"/>
                <w:sz w:val="24"/>
              </w:rPr>
              <w:t>/</w:t>
            </w:r>
            <w:r>
              <w:rPr>
                <w:rFonts w:ascii="Times New Roman" w:hAnsiTheme="minorEastAsia" w:cs="Times New Roman"/>
                <w:sz w:val="24"/>
              </w:rPr>
              <w:t>15</w:t>
            </w:r>
          </w:p>
        </w:tc>
        <w:tc>
          <w:tcPr>
            <w:tcW w:w="511" w:type="pct"/>
            <w:vAlign w:val="center"/>
          </w:tcPr>
          <w:p w:rsidR="00355BBB" w:rsidRPr="0003083E" w:rsidRDefault="00E90805" w:rsidP="00E70727">
            <w:pPr>
              <w:spacing w:line="400" w:lineRule="exact"/>
              <w:jc w:val="center"/>
              <w:rPr>
                <w:rFonts w:hAnsiTheme="minorEastAsia"/>
                <w:sz w:val="24"/>
              </w:rPr>
            </w:pPr>
            <w:r>
              <w:rPr>
                <w:rFonts w:hAnsiTheme="minorEastAsia"/>
                <w:sz w:val="24"/>
              </w:rPr>
              <w:t>150</w:t>
            </w:r>
          </w:p>
        </w:tc>
      </w:tr>
      <w:tr w:rsidR="00226A90" w:rsidRPr="0003083E" w:rsidTr="00601575">
        <w:trPr>
          <w:trHeight w:val="567"/>
        </w:trPr>
        <w:tc>
          <w:tcPr>
            <w:tcW w:w="288" w:type="pct"/>
            <w:vAlign w:val="center"/>
          </w:tcPr>
          <w:p w:rsidR="00355BBB" w:rsidRPr="0003083E" w:rsidRDefault="00355BBB" w:rsidP="00E70727">
            <w:pPr>
              <w:pStyle w:val="a6"/>
              <w:spacing w:line="400" w:lineRule="exact"/>
              <w:ind w:left="105" w:firstLineChars="0" w:firstLine="0"/>
              <w:rPr>
                <w:rFonts w:ascii="Times New Roman" w:hAnsi="Times New Roman" w:cs="Times New Roman"/>
                <w:sz w:val="24"/>
                <w:szCs w:val="24"/>
              </w:rPr>
            </w:pPr>
            <w:r w:rsidRPr="0003083E">
              <w:rPr>
                <w:rFonts w:ascii="Times New Roman" w:hAnsi="Times New Roman" w:cs="Times New Roman" w:hint="eastAsia"/>
                <w:sz w:val="24"/>
                <w:szCs w:val="24"/>
              </w:rPr>
              <w:t>1.9</w:t>
            </w:r>
          </w:p>
        </w:tc>
        <w:tc>
          <w:tcPr>
            <w:tcW w:w="1400" w:type="pct"/>
            <w:vAlign w:val="center"/>
          </w:tcPr>
          <w:p w:rsidR="00355BBB" w:rsidRPr="0003083E" w:rsidRDefault="00E90805" w:rsidP="00226A90">
            <w:pPr>
              <w:spacing w:line="400" w:lineRule="exact"/>
              <w:jc w:val="left"/>
              <w:rPr>
                <w:rFonts w:ascii="Times New Roman" w:hAnsiTheme="minorEastAsia" w:cs="Times New Roman"/>
                <w:sz w:val="24"/>
              </w:rPr>
            </w:pPr>
            <w:r w:rsidRPr="00E90805">
              <w:rPr>
                <w:rFonts w:ascii="Times New Roman" w:hAnsiTheme="minorEastAsia" w:cs="Times New Roman" w:hint="eastAsia"/>
                <w:sz w:val="24"/>
              </w:rPr>
              <w:t>中国和南非政府间联合研究旗舰项目</w:t>
            </w:r>
          </w:p>
        </w:tc>
        <w:tc>
          <w:tcPr>
            <w:tcW w:w="2201" w:type="pct"/>
            <w:vAlign w:val="center"/>
          </w:tcPr>
          <w:p w:rsidR="00355BBB" w:rsidRPr="0003083E" w:rsidRDefault="00E90805" w:rsidP="00226A90">
            <w:pPr>
              <w:spacing w:line="400" w:lineRule="exact"/>
              <w:rPr>
                <w:rFonts w:ascii="Times New Roman" w:hAnsiTheme="minorEastAsia" w:cs="Times New Roman"/>
                <w:sz w:val="24"/>
              </w:rPr>
            </w:pPr>
            <w:r w:rsidRPr="00E90805">
              <w:rPr>
                <w:rFonts w:ascii="Times New Roman" w:hAnsiTheme="minorEastAsia" w:cs="Times New Roman" w:hint="eastAsia"/>
                <w:sz w:val="24"/>
              </w:rPr>
              <w:t>生物技术</w:t>
            </w:r>
          </w:p>
        </w:tc>
        <w:tc>
          <w:tcPr>
            <w:tcW w:w="600" w:type="pct"/>
            <w:vAlign w:val="center"/>
          </w:tcPr>
          <w:p w:rsidR="00355BBB" w:rsidRPr="0003083E" w:rsidRDefault="00E90805" w:rsidP="00E70727">
            <w:pPr>
              <w:spacing w:line="400" w:lineRule="exact"/>
              <w:jc w:val="center"/>
              <w:rPr>
                <w:rFonts w:ascii="Times New Roman" w:hAnsiTheme="minorEastAsia" w:cs="Times New Roman"/>
                <w:sz w:val="24"/>
              </w:rPr>
            </w:pPr>
            <w:r>
              <w:rPr>
                <w:rFonts w:ascii="Times New Roman" w:hAnsiTheme="minorEastAsia" w:cs="Times New Roman"/>
                <w:sz w:val="24"/>
              </w:rPr>
              <w:t>300</w:t>
            </w:r>
            <w:r w:rsidR="00355BBB" w:rsidRPr="0003083E">
              <w:rPr>
                <w:rFonts w:ascii="Times New Roman" w:hAnsiTheme="minorEastAsia" w:cs="Times New Roman" w:hint="eastAsia"/>
                <w:sz w:val="24"/>
              </w:rPr>
              <w:t>/</w:t>
            </w:r>
            <w:r>
              <w:rPr>
                <w:rFonts w:ascii="Times New Roman" w:hAnsiTheme="minorEastAsia" w:cs="Times New Roman" w:hint="eastAsia"/>
                <w:sz w:val="24"/>
              </w:rPr>
              <w:t>1</w:t>
            </w:r>
          </w:p>
        </w:tc>
        <w:tc>
          <w:tcPr>
            <w:tcW w:w="511" w:type="pct"/>
            <w:vAlign w:val="center"/>
          </w:tcPr>
          <w:p w:rsidR="00355BBB" w:rsidRPr="0003083E" w:rsidRDefault="00E90805" w:rsidP="00E70727">
            <w:pPr>
              <w:spacing w:line="400" w:lineRule="exact"/>
              <w:jc w:val="center"/>
              <w:rPr>
                <w:rFonts w:hAnsiTheme="minorEastAsia"/>
                <w:sz w:val="24"/>
              </w:rPr>
            </w:pPr>
            <w:r>
              <w:rPr>
                <w:rFonts w:hAnsiTheme="minorEastAsia"/>
                <w:sz w:val="24"/>
              </w:rPr>
              <w:t>300</w:t>
            </w:r>
          </w:p>
        </w:tc>
      </w:tr>
      <w:tr w:rsidR="00226A90" w:rsidRPr="0003083E" w:rsidTr="00601575">
        <w:trPr>
          <w:trHeight w:val="567"/>
        </w:trPr>
        <w:tc>
          <w:tcPr>
            <w:tcW w:w="288" w:type="pct"/>
            <w:vAlign w:val="center"/>
          </w:tcPr>
          <w:p w:rsidR="00355BBB" w:rsidRPr="0003083E" w:rsidRDefault="00355BBB" w:rsidP="00E70727">
            <w:pPr>
              <w:pStyle w:val="a6"/>
              <w:spacing w:line="400" w:lineRule="exact"/>
              <w:ind w:left="105" w:firstLineChars="0" w:firstLine="0"/>
              <w:rPr>
                <w:rFonts w:ascii="Times New Roman" w:hAnsi="Times New Roman" w:cs="Times New Roman"/>
                <w:sz w:val="24"/>
                <w:szCs w:val="24"/>
              </w:rPr>
            </w:pPr>
            <w:r w:rsidRPr="0003083E">
              <w:rPr>
                <w:rFonts w:ascii="Times New Roman" w:hAnsi="Times New Roman" w:cs="Times New Roman" w:hint="eastAsia"/>
                <w:sz w:val="24"/>
                <w:szCs w:val="24"/>
              </w:rPr>
              <w:t>2.0</w:t>
            </w:r>
          </w:p>
        </w:tc>
        <w:tc>
          <w:tcPr>
            <w:tcW w:w="1400" w:type="pct"/>
            <w:vAlign w:val="center"/>
          </w:tcPr>
          <w:p w:rsidR="00355BBB" w:rsidRPr="0003083E" w:rsidRDefault="00E90805" w:rsidP="009F118F">
            <w:pPr>
              <w:spacing w:line="400" w:lineRule="exact"/>
              <w:jc w:val="left"/>
              <w:rPr>
                <w:rFonts w:ascii="Times New Roman" w:hAnsiTheme="minorEastAsia" w:cs="Times New Roman"/>
                <w:sz w:val="24"/>
              </w:rPr>
            </w:pPr>
            <w:r w:rsidRPr="00E90805">
              <w:rPr>
                <w:rFonts w:ascii="Times New Roman" w:hAnsiTheme="minorEastAsia" w:cs="Times New Roman" w:hint="eastAsia"/>
                <w:sz w:val="24"/>
              </w:rPr>
              <w:t>中国和日本政府间科技联委会项目</w:t>
            </w:r>
          </w:p>
        </w:tc>
        <w:tc>
          <w:tcPr>
            <w:tcW w:w="2201" w:type="pct"/>
            <w:vAlign w:val="center"/>
          </w:tcPr>
          <w:p w:rsidR="00EC721E" w:rsidRPr="0003083E" w:rsidRDefault="00E90805" w:rsidP="00E70727">
            <w:pPr>
              <w:spacing w:line="400" w:lineRule="exact"/>
              <w:rPr>
                <w:rFonts w:ascii="Times New Roman" w:hAnsiTheme="minorEastAsia" w:cs="Times New Roman"/>
                <w:sz w:val="24"/>
              </w:rPr>
            </w:pPr>
            <w:r w:rsidRPr="00E90805">
              <w:rPr>
                <w:rFonts w:ascii="Times New Roman" w:hAnsiTheme="minorEastAsia" w:cs="Times New Roman" w:hint="eastAsia"/>
                <w:sz w:val="24"/>
              </w:rPr>
              <w:t>新材料、信息通信和生命科学（含生物技术）</w:t>
            </w:r>
          </w:p>
        </w:tc>
        <w:tc>
          <w:tcPr>
            <w:tcW w:w="600" w:type="pct"/>
            <w:vAlign w:val="center"/>
          </w:tcPr>
          <w:p w:rsidR="00355BBB" w:rsidRPr="0003083E" w:rsidRDefault="00E90805" w:rsidP="00E90805">
            <w:pPr>
              <w:spacing w:line="400" w:lineRule="exact"/>
              <w:jc w:val="center"/>
              <w:rPr>
                <w:rFonts w:ascii="Times New Roman" w:hAnsiTheme="minorEastAsia" w:cs="Times New Roman"/>
                <w:sz w:val="24"/>
              </w:rPr>
            </w:pPr>
            <w:r>
              <w:rPr>
                <w:rFonts w:ascii="Times New Roman" w:hAnsiTheme="minorEastAsia" w:cs="Times New Roman"/>
                <w:sz w:val="24"/>
              </w:rPr>
              <w:t>9</w:t>
            </w:r>
            <w:r w:rsidR="00EC721E">
              <w:rPr>
                <w:rFonts w:ascii="Times New Roman" w:hAnsiTheme="minorEastAsia" w:cs="Times New Roman" w:hint="eastAsia"/>
                <w:sz w:val="24"/>
              </w:rPr>
              <w:t>0</w:t>
            </w:r>
            <w:r w:rsidR="00355BBB" w:rsidRPr="0003083E">
              <w:rPr>
                <w:rFonts w:ascii="Times New Roman" w:hAnsiTheme="minorEastAsia" w:cs="Times New Roman" w:hint="eastAsia"/>
                <w:sz w:val="24"/>
              </w:rPr>
              <w:t>00</w:t>
            </w:r>
            <w:r w:rsidR="00355BBB" w:rsidRPr="0003083E">
              <w:rPr>
                <w:rFonts w:ascii="Times New Roman" w:hAnsiTheme="minorEastAsia" w:cs="Times New Roman"/>
                <w:sz w:val="24"/>
              </w:rPr>
              <w:t>/</w:t>
            </w:r>
            <w:r>
              <w:rPr>
                <w:rFonts w:ascii="Times New Roman" w:hAnsiTheme="minorEastAsia" w:cs="Times New Roman"/>
                <w:sz w:val="24"/>
              </w:rPr>
              <w:t>30</w:t>
            </w:r>
          </w:p>
        </w:tc>
        <w:tc>
          <w:tcPr>
            <w:tcW w:w="511" w:type="pct"/>
            <w:vAlign w:val="center"/>
          </w:tcPr>
          <w:p w:rsidR="00355BBB" w:rsidRPr="0003083E" w:rsidRDefault="00EC721E" w:rsidP="00E70727">
            <w:pPr>
              <w:spacing w:line="400" w:lineRule="exact"/>
              <w:jc w:val="center"/>
              <w:rPr>
                <w:rFonts w:hAnsiTheme="minorEastAsia"/>
                <w:sz w:val="24"/>
              </w:rPr>
            </w:pPr>
            <w:r>
              <w:rPr>
                <w:rFonts w:hAnsiTheme="minorEastAsia" w:hint="eastAsia"/>
                <w:sz w:val="24"/>
              </w:rPr>
              <w:t>30</w:t>
            </w:r>
            <w:r w:rsidR="00355BBB" w:rsidRPr="0003083E">
              <w:rPr>
                <w:rFonts w:hAnsiTheme="minorEastAsia" w:hint="eastAsia"/>
                <w:sz w:val="24"/>
              </w:rPr>
              <w:t>0</w:t>
            </w:r>
          </w:p>
        </w:tc>
      </w:tr>
      <w:tr w:rsidR="00226A90" w:rsidRPr="0003083E" w:rsidTr="00601575">
        <w:trPr>
          <w:trHeight w:val="567"/>
        </w:trPr>
        <w:tc>
          <w:tcPr>
            <w:tcW w:w="288" w:type="pct"/>
            <w:vAlign w:val="center"/>
          </w:tcPr>
          <w:p w:rsidR="00355BBB" w:rsidRPr="0003083E" w:rsidRDefault="00355BBB" w:rsidP="00E70727">
            <w:pPr>
              <w:pStyle w:val="a6"/>
              <w:spacing w:line="400" w:lineRule="exact"/>
              <w:ind w:left="105" w:firstLineChars="0" w:firstLine="0"/>
              <w:rPr>
                <w:rFonts w:ascii="Times New Roman" w:hAnsi="Times New Roman" w:cs="Times New Roman"/>
                <w:sz w:val="24"/>
                <w:szCs w:val="24"/>
              </w:rPr>
            </w:pPr>
            <w:r w:rsidRPr="0003083E">
              <w:rPr>
                <w:rFonts w:ascii="Times New Roman" w:hAnsi="Times New Roman" w:cs="Times New Roman" w:hint="eastAsia"/>
                <w:sz w:val="24"/>
                <w:szCs w:val="24"/>
              </w:rPr>
              <w:t>2.1</w:t>
            </w:r>
          </w:p>
        </w:tc>
        <w:tc>
          <w:tcPr>
            <w:tcW w:w="1400" w:type="pct"/>
            <w:vAlign w:val="center"/>
          </w:tcPr>
          <w:p w:rsidR="00355BBB" w:rsidRPr="0003083E" w:rsidRDefault="00E90805" w:rsidP="00E90805">
            <w:pPr>
              <w:spacing w:line="400" w:lineRule="exact"/>
              <w:jc w:val="left"/>
              <w:rPr>
                <w:rFonts w:ascii="Times New Roman" w:hAnsiTheme="minorEastAsia" w:cs="Times New Roman"/>
                <w:sz w:val="24"/>
              </w:rPr>
            </w:pPr>
            <w:r w:rsidRPr="00E90805">
              <w:rPr>
                <w:rFonts w:ascii="Times New Roman" w:hAnsiTheme="minorEastAsia" w:cs="Times New Roman" w:hint="eastAsia"/>
                <w:sz w:val="24"/>
              </w:rPr>
              <w:t>中国科技部与日本国际协力机构（</w:t>
            </w:r>
            <w:r w:rsidRPr="00E90805">
              <w:rPr>
                <w:rFonts w:ascii="Times New Roman" w:hAnsiTheme="minorEastAsia" w:cs="Times New Roman" w:hint="eastAsia"/>
                <w:sz w:val="24"/>
              </w:rPr>
              <w:t xml:space="preserve">JICA </w:t>
            </w:r>
            <w:r w:rsidRPr="00E90805">
              <w:rPr>
                <w:rFonts w:ascii="Times New Roman" w:hAnsiTheme="minorEastAsia" w:cs="Times New Roman" w:hint="eastAsia"/>
                <w:sz w:val="24"/>
              </w:rPr>
              <w:t>）联合研究项目</w:t>
            </w:r>
          </w:p>
        </w:tc>
        <w:tc>
          <w:tcPr>
            <w:tcW w:w="2201" w:type="pct"/>
            <w:vAlign w:val="center"/>
          </w:tcPr>
          <w:p w:rsidR="00355BBB" w:rsidRPr="0003083E" w:rsidRDefault="00E90805" w:rsidP="00226A90">
            <w:pPr>
              <w:spacing w:line="400" w:lineRule="exact"/>
              <w:rPr>
                <w:rFonts w:ascii="Times New Roman" w:hAnsiTheme="minorEastAsia" w:cs="Times New Roman"/>
                <w:sz w:val="24"/>
              </w:rPr>
            </w:pPr>
            <w:r w:rsidRPr="00E90805">
              <w:rPr>
                <w:rFonts w:ascii="Times New Roman" w:hAnsiTheme="minorEastAsia" w:cs="Times New Roman" w:hint="eastAsia"/>
                <w:sz w:val="24"/>
              </w:rPr>
              <w:t>环境（含能源）、医疗</w:t>
            </w:r>
          </w:p>
        </w:tc>
        <w:tc>
          <w:tcPr>
            <w:tcW w:w="600" w:type="pct"/>
            <w:vAlign w:val="center"/>
          </w:tcPr>
          <w:p w:rsidR="00355BBB" w:rsidRPr="0003083E" w:rsidRDefault="00E90805" w:rsidP="001F4F83">
            <w:pPr>
              <w:spacing w:line="400" w:lineRule="exact"/>
              <w:jc w:val="center"/>
              <w:rPr>
                <w:rFonts w:ascii="Times New Roman" w:hAnsiTheme="minorEastAsia" w:cs="Times New Roman"/>
                <w:sz w:val="24"/>
              </w:rPr>
            </w:pPr>
            <w:r>
              <w:rPr>
                <w:rFonts w:ascii="Times New Roman" w:hAnsiTheme="minorEastAsia" w:cs="Times New Roman"/>
                <w:sz w:val="24"/>
              </w:rPr>
              <w:t>30</w:t>
            </w:r>
            <w:r w:rsidR="001F4F83">
              <w:rPr>
                <w:rFonts w:ascii="Times New Roman" w:hAnsiTheme="minorEastAsia" w:cs="Times New Roman" w:hint="eastAsia"/>
                <w:sz w:val="24"/>
              </w:rPr>
              <w:t>0</w:t>
            </w:r>
            <w:r w:rsidR="00355BBB" w:rsidRPr="0003083E">
              <w:rPr>
                <w:rFonts w:ascii="Times New Roman" w:hAnsiTheme="minorEastAsia" w:cs="Times New Roman"/>
                <w:sz w:val="24"/>
              </w:rPr>
              <w:t>0/</w:t>
            </w:r>
            <w:r w:rsidR="001F4F83">
              <w:rPr>
                <w:rFonts w:ascii="Times New Roman" w:hAnsiTheme="minorEastAsia" w:cs="Times New Roman" w:hint="eastAsia"/>
                <w:sz w:val="24"/>
              </w:rPr>
              <w:t>1</w:t>
            </w:r>
            <w:r w:rsidR="00355BBB" w:rsidRPr="0003083E">
              <w:rPr>
                <w:rFonts w:ascii="Times New Roman" w:hAnsiTheme="minorEastAsia" w:cs="Times New Roman" w:hint="eastAsia"/>
                <w:sz w:val="24"/>
              </w:rPr>
              <w:t>0</w:t>
            </w:r>
          </w:p>
        </w:tc>
        <w:tc>
          <w:tcPr>
            <w:tcW w:w="511" w:type="pct"/>
            <w:vAlign w:val="center"/>
          </w:tcPr>
          <w:p w:rsidR="00355BBB" w:rsidRPr="0003083E" w:rsidRDefault="00E90805" w:rsidP="00E70727">
            <w:pPr>
              <w:spacing w:line="400" w:lineRule="exact"/>
              <w:jc w:val="center"/>
              <w:rPr>
                <w:rFonts w:hAnsiTheme="minorEastAsia"/>
                <w:sz w:val="24"/>
              </w:rPr>
            </w:pPr>
            <w:r>
              <w:rPr>
                <w:rFonts w:hAnsiTheme="minorEastAsia"/>
                <w:sz w:val="24"/>
              </w:rPr>
              <w:t>300</w:t>
            </w:r>
          </w:p>
        </w:tc>
      </w:tr>
      <w:tr w:rsidR="00226A90" w:rsidRPr="0003083E" w:rsidTr="00601575">
        <w:trPr>
          <w:trHeight w:val="567"/>
        </w:trPr>
        <w:tc>
          <w:tcPr>
            <w:tcW w:w="288" w:type="pct"/>
            <w:vAlign w:val="center"/>
          </w:tcPr>
          <w:p w:rsidR="00355BBB" w:rsidRPr="0003083E" w:rsidRDefault="00355BBB" w:rsidP="00E70727">
            <w:pPr>
              <w:pStyle w:val="a6"/>
              <w:spacing w:line="400" w:lineRule="exact"/>
              <w:ind w:left="105" w:firstLineChars="0" w:firstLine="0"/>
              <w:rPr>
                <w:rFonts w:ascii="Times New Roman" w:hAnsi="Times New Roman" w:cs="Times New Roman"/>
                <w:sz w:val="24"/>
                <w:szCs w:val="24"/>
              </w:rPr>
            </w:pPr>
            <w:r w:rsidRPr="0003083E">
              <w:rPr>
                <w:rFonts w:ascii="Times New Roman" w:hAnsi="Times New Roman" w:cs="Times New Roman" w:hint="eastAsia"/>
                <w:sz w:val="24"/>
                <w:szCs w:val="24"/>
              </w:rPr>
              <w:t>2.2</w:t>
            </w:r>
          </w:p>
        </w:tc>
        <w:tc>
          <w:tcPr>
            <w:tcW w:w="1400" w:type="pct"/>
            <w:vAlign w:val="center"/>
          </w:tcPr>
          <w:p w:rsidR="00355BBB" w:rsidRPr="0003083E" w:rsidRDefault="00E90805" w:rsidP="00226A90">
            <w:pPr>
              <w:spacing w:line="400" w:lineRule="exact"/>
              <w:jc w:val="left"/>
              <w:rPr>
                <w:rFonts w:ascii="Times New Roman" w:hAnsiTheme="minorEastAsia" w:cs="Times New Roman"/>
                <w:sz w:val="24"/>
              </w:rPr>
            </w:pPr>
            <w:r w:rsidRPr="00E90805">
              <w:rPr>
                <w:rFonts w:ascii="Times New Roman" w:hAnsiTheme="minorEastAsia" w:cs="Times New Roman" w:hint="eastAsia"/>
                <w:sz w:val="24"/>
              </w:rPr>
              <w:t>中国和泰国政府间双边联合研究项目</w:t>
            </w:r>
          </w:p>
        </w:tc>
        <w:tc>
          <w:tcPr>
            <w:tcW w:w="2201" w:type="pct"/>
            <w:vAlign w:val="center"/>
          </w:tcPr>
          <w:p w:rsidR="00355BBB" w:rsidRPr="0003083E" w:rsidRDefault="00E90805" w:rsidP="00E90805">
            <w:pPr>
              <w:spacing w:line="400" w:lineRule="exact"/>
              <w:rPr>
                <w:rFonts w:ascii="Times New Roman" w:hAnsiTheme="minorEastAsia" w:cs="Times New Roman"/>
                <w:sz w:val="24"/>
              </w:rPr>
            </w:pPr>
            <w:r w:rsidRPr="00E90805">
              <w:rPr>
                <w:rFonts w:ascii="Times New Roman" w:hAnsiTheme="minorEastAsia" w:cs="Times New Roman" w:hint="eastAsia"/>
                <w:sz w:val="24"/>
              </w:rPr>
              <w:t>农业、科技创新政策、能源、公共卫生、信息通信技术、以及其他中泰双方共同关注的涉及可持续发展的研究领域</w:t>
            </w:r>
          </w:p>
        </w:tc>
        <w:tc>
          <w:tcPr>
            <w:tcW w:w="600" w:type="pct"/>
            <w:vAlign w:val="center"/>
          </w:tcPr>
          <w:p w:rsidR="00355BBB" w:rsidRPr="0003083E" w:rsidRDefault="00E90805" w:rsidP="00E90805">
            <w:pPr>
              <w:spacing w:line="400" w:lineRule="exact"/>
              <w:jc w:val="center"/>
              <w:rPr>
                <w:rFonts w:ascii="Times New Roman" w:hAnsiTheme="minorEastAsia" w:cs="Times New Roman"/>
                <w:sz w:val="24"/>
              </w:rPr>
            </w:pPr>
            <w:r>
              <w:rPr>
                <w:rFonts w:ascii="Times New Roman" w:hAnsiTheme="minorEastAsia" w:cs="Times New Roman"/>
                <w:sz w:val="24"/>
              </w:rPr>
              <w:t>1000</w:t>
            </w:r>
            <w:r w:rsidR="00355BBB" w:rsidRPr="0003083E">
              <w:rPr>
                <w:rFonts w:ascii="Times New Roman" w:hAnsiTheme="minorEastAsia" w:cs="Times New Roman"/>
                <w:sz w:val="24"/>
              </w:rPr>
              <w:t>/</w:t>
            </w:r>
            <w:r>
              <w:rPr>
                <w:rFonts w:ascii="Times New Roman" w:hAnsiTheme="minorEastAsia" w:cs="Times New Roman"/>
                <w:sz w:val="24"/>
              </w:rPr>
              <w:t>10</w:t>
            </w:r>
          </w:p>
        </w:tc>
        <w:tc>
          <w:tcPr>
            <w:tcW w:w="511" w:type="pct"/>
            <w:vAlign w:val="center"/>
          </w:tcPr>
          <w:p w:rsidR="00355BBB" w:rsidRPr="0003083E" w:rsidRDefault="00E90805" w:rsidP="001F4F83">
            <w:pPr>
              <w:spacing w:line="400" w:lineRule="exact"/>
              <w:jc w:val="center"/>
              <w:rPr>
                <w:rFonts w:hAnsiTheme="minorEastAsia"/>
                <w:sz w:val="24"/>
              </w:rPr>
            </w:pPr>
            <w:r>
              <w:rPr>
                <w:rFonts w:hAnsiTheme="minorEastAsia"/>
                <w:sz w:val="24"/>
              </w:rPr>
              <w:t>100</w:t>
            </w:r>
          </w:p>
        </w:tc>
      </w:tr>
      <w:tr w:rsidR="00226A90" w:rsidRPr="0003083E" w:rsidTr="00601575">
        <w:trPr>
          <w:trHeight w:val="567"/>
        </w:trPr>
        <w:tc>
          <w:tcPr>
            <w:tcW w:w="288" w:type="pct"/>
            <w:vAlign w:val="center"/>
          </w:tcPr>
          <w:p w:rsidR="00355BBB" w:rsidRPr="0003083E" w:rsidRDefault="00355BBB" w:rsidP="00E70727">
            <w:pPr>
              <w:pStyle w:val="a6"/>
              <w:spacing w:line="400" w:lineRule="exact"/>
              <w:ind w:left="105" w:firstLineChars="0" w:firstLine="0"/>
              <w:rPr>
                <w:rFonts w:ascii="Times New Roman" w:hAnsi="Times New Roman" w:cs="Times New Roman"/>
                <w:sz w:val="24"/>
                <w:szCs w:val="24"/>
              </w:rPr>
            </w:pPr>
            <w:r w:rsidRPr="0003083E">
              <w:rPr>
                <w:rFonts w:ascii="Times New Roman" w:hAnsi="Times New Roman" w:cs="Times New Roman" w:hint="eastAsia"/>
                <w:sz w:val="24"/>
                <w:szCs w:val="24"/>
              </w:rPr>
              <w:t>2.3</w:t>
            </w:r>
          </w:p>
        </w:tc>
        <w:tc>
          <w:tcPr>
            <w:tcW w:w="1400" w:type="pct"/>
            <w:vAlign w:val="center"/>
          </w:tcPr>
          <w:p w:rsidR="00355BBB" w:rsidRPr="0003083E" w:rsidRDefault="00E90805" w:rsidP="00226A90">
            <w:pPr>
              <w:spacing w:line="400" w:lineRule="exact"/>
              <w:jc w:val="left"/>
              <w:rPr>
                <w:rFonts w:ascii="Times New Roman" w:hAnsiTheme="minorEastAsia" w:cs="Times New Roman"/>
                <w:sz w:val="24"/>
              </w:rPr>
            </w:pPr>
            <w:r w:rsidRPr="00E90805">
              <w:rPr>
                <w:rFonts w:ascii="Times New Roman" w:hAnsiTheme="minorEastAsia" w:cs="Times New Roman" w:hint="eastAsia"/>
                <w:sz w:val="24"/>
              </w:rPr>
              <w:t>中国和越南政府间联合研究项目</w:t>
            </w:r>
          </w:p>
        </w:tc>
        <w:tc>
          <w:tcPr>
            <w:tcW w:w="2201" w:type="pct"/>
            <w:vAlign w:val="center"/>
          </w:tcPr>
          <w:p w:rsidR="00355BBB" w:rsidRPr="0003083E" w:rsidRDefault="00E90805" w:rsidP="00226A90">
            <w:pPr>
              <w:spacing w:line="400" w:lineRule="exact"/>
              <w:rPr>
                <w:rFonts w:ascii="Times New Roman" w:hAnsiTheme="minorEastAsia" w:cs="Times New Roman"/>
                <w:sz w:val="24"/>
              </w:rPr>
            </w:pPr>
            <w:r w:rsidRPr="00E90805">
              <w:rPr>
                <w:rFonts w:ascii="Times New Roman" w:hAnsiTheme="minorEastAsia" w:cs="Times New Roman" w:hint="eastAsia"/>
                <w:sz w:val="24"/>
              </w:rPr>
              <w:t>生物技术、气候变化、先进材料</w:t>
            </w:r>
          </w:p>
        </w:tc>
        <w:tc>
          <w:tcPr>
            <w:tcW w:w="600" w:type="pct"/>
            <w:vAlign w:val="center"/>
          </w:tcPr>
          <w:p w:rsidR="00355BBB" w:rsidRPr="0003083E" w:rsidRDefault="00E90805" w:rsidP="00E70727">
            <w:pPr>
              <w:spacing w:line="400" w:lineRule="exact"/>
              <w:jc w:val="center"/>
              <w:rPr>
                <w:rFonts w:ascii="Times New Roman" w:hAnsiTheme="minorEastAsia" w:cs="Times New Roman"/>
                <w:sz w:val="24"/>
              </w:rPr>
            </w:pPr>
            <w:r>
              <w:rPr>
                <w:rFonts w:ascii="Times New Roman" w:hAnsiTheme="minorEastAsia" w:cs="Times New Roman"/>
                <w:sz w:val="24"/>
              </w:rPr>
              <w:t>800</w:t>
            </w:r>
            <w:r w:rsidR="00355BBB" w:rsidRPr="0003083E">
              <w:rPr>
                <w:rFonts w:ascii="Times New Roman" w:hAnsiTheme="minorEastAsia" w:cs="Times New Roman"/>
                <w:sz w:val="24"/>
              </w:rPr>
              <w:t>/</w:t>
            </w:r>
            <w:r>
              <w:rPr>
                <w:rFonts w:ascii="Times New Roman" w:hAnsiTheme="minorEastAsia" w:cs="Times New Roman" w:hint="eastAsia"/>
                <w:sz w:val="24"/>
              </w:rPr>
              <w:t>4</w:t>
            </w:r>
          </w:p>
        </w:tc>
        <w:tc>
          <w:tcPr>
            <w:tcW w:w="511" w:type="pct"/>
            <w:vAlign w:val="center"/>
          </w:tcPr>
          <w:p w:rsidR="00355BBB" w:rsidRPr="0003083E" w:rsidRDefault="00E90805" w:rsidP="00E70727">
            <w:pPr>
              <w:spacing w:line="400" w:lineRule="exact"/>
              <w:jc w:val="center"/>
              <w:rPr>
                <w:rFonts w:hAnsiTheme="minorEastAsia"/>
                <w:sz w:val="24"/>
              </w:rPr>
            </w:pPr>
            <w:r>
              <w:rPr>
                <w:rFonts w:hAnsiTheme="minorEastAsia"/>
                <w:sz w:val="24"/>
              </w:rPr>
              <w:t>200</w:t>
            </w:r>
          </w:p>
        </w:tc>
      </w:tr>
      <w:tr w:rsidR="00226A90" w:rsidRPr="0003083E" w:rsidTr="00601575">
        <w:trPr>
          <w:trHeight w:val="567"/>
        </w:trPr>
        <w:tc>
          <w:tcPr>
            <w:tcW w:w="288" w:type="pct"/>
            <w:vAlign w:val="center"/>
          </w:tcPr>
          <w:p w:rsidR="00355BBB" w:rsidRPr="0003083E" w:rsidRDefault="00355BBB" w:rsidP="00E70727">
            <w:pPr>
              <w:spacing w:line="400" w:lineRule="exact"/>
              <w:jc w:val="center"/>
              <w:rPr>
                <w:rFonts w:ascii="Times New Roman" w:hAnsi="Times New Roman" w:cs="Times New Roman"/>
                <w:sz w:val="24"/>
              </w:rPr>
            </w:pPr>
            <w:r w:rsidRPr="0003083E">
              <w:rPr>
                <w:rFonts w:ascii="Times New Roman" w:hAnsi="Times New Roman" w:cs="Times New Roman" w:hint="eastAsia"/>
                <w:sz w:val="24"/>
              </w:rPr>
              <w:t>2.4</w:t>
            </w:r>
          </w:p>
        </w:tc>
        <w:tc>
          <w:tcPr>
            <w:tcW w:w="1400" w:type="pct"/>
            <w:vAlign w:val="center"/>
          </w:tcPr>
          <w:p w:rsidR="00355BBB" w:rsidRPr="0003083E" w:rsidRDefault="00E90805" w:rsidP="00226A90">
            <w:pPr>
              <w:spacing w:line="400" w:lineRule="exact"/>
              <w:jc w:val="left"/>
              <w:rPr>
                <w:rFonts w:ascii="Times New Roman" w:hAnsiTheme="minorEastAsia" w:cs="Times New Roman"/>
                <w:sz w:val="24"/>
              </w:rPr>
            </w:pPr>
            <w:r w:rsidRPr="00E90805">
              <w:rPr>
                <w:rFonts w:ascii="Times New Roman" w:hAnsiTheme="minorEastAsia" w:cs="Times New Roman" w:hint="eastAsia"/>
                <w:sz w:val="24"/>
              </w:rPr>
              <w:t>中国和以色列政府间产业技术联合研</w:t>
            </w:r>
            <w:r w:rsidRPr="00E90805">
              <w:rPr>
                <w:rFonts w:ascii="Times New Roman" w:hAnsiTheme="minorEastAsia" w:cs="Times New Roman" w:hint="eastAsia"/>
                <w:sz w:val="24"/>
              </w:rPr>
              <w:t xml:space="preserve"> </w:t>
            </w:r>
            <w:r w:rsidRPr="00E90805">
              <w:rPr>
                <w:rFonts w:ascii="Times New Roman" w:hAnsiTheme="minorEastAsia" w:cs="Times New Roman" w:hint="eastAsia"/>
                <w:sz w:val="24"/>
              </w:rPr>
              <w:t>发</w:t>
            </w:r>
          </w:p>
        </w:tc>
        <w:tc>
          <w:tcPr>
            <w:tcW w:w="2201" w:type="pct"/>
            <w:vAlign w:val="center"/>
          </w:tcPr>
          <w:p w:rsidR="00355BBB" w:rsidRPr="0003083E" w:rsidRDefault="00E90805" w:rsidP="001F4F83">
            <w:pPr>
              <w:spacing w:line="400" w:lineRule="exact"/>
              <w:rPr>
                <w:rFonts w:ascii="Times New Roman" w:hAnsiTheme="minorEastAsia" w:cs="Times New Roman"/>
                <w:sz w:val="24"/>
              </w:rPr>
            </w:pPr>
            <w:r w:rsidRPr="00E90805">
              <w:rPr>
                <w:rFonts w:ascii="Times New Roman" w:hAnsiTheme="minorEastAsia" w:cs="Times New Roman" w:hint="eastAsia"/>
                <w:sz w:val="24"/>
              </w:rPr>
              <w:t>领域不限</w:t>
            </w:r>
          </w:p>
        </w:tc>
        <w:tc>
          <w:tcPr>
            <w:tcW w:w="600" w:type="pct"/>
            <w:vAlign w:val="center"/>
          </w:tcPr>
          <w:p w:rsidR="00355BBB" w:rsidRPr="0003083E" w:rsidRDefault="00E90805" w:rsidP="00E90805">
            <w:pPr>
              <w:spacing w:line="400" w:lineRule="exact"/>
              <w:jc w:val="center"/>
              <w:rPr>
                <w:rFonts w:ascii="Times New Roman" w:hAnsiTheme="minorEastAsia" w:cs="Times New Roman"/>
                <w:sz w:val="24"/>
              </w:rPr>
            </w:pPr>
            <w:r>
              <w:rPr>
                <w:rFonts w:ascii="Times New Roman" w:hAnsiTheme="minorEastAsia" w:cs="Times New Roman"/>
                <w:sz w:val="24"/>
              </w:rPr>
              <w:t>2</w:t>
            </w:r>
            <w:r w:rsidR="00355BBB" w:rsidRPr="0003083E">
              <w:rPr>
                <w:rFonts w:ascii="Times New Roman" w:hAnsiTheme="minorEastAsia" w:cs="Times New Roman"/>
                <w:sz w:val="24"/>
              </w:rPr>
              <w:t>00</w:t>
            </w:r>
            <w:r w:rsidR="001F4F83">
              <w:rPr>
                <w:rFonts w:ascii="Times New Roman" w:hAnsiTheme="minorEastAsia" w:cs="Times New Roman" w:hint="eastAsia"/>
                <w:sz w:val="24"/>
              </w:rPr>
              <w:t>0</w:t>
            </w:r>
            <w:r w:rsidR="00355BBB" w:rsidRPr="0003083E">
              <w:rPr>
                <w:rFonts w:ascii="Times New Roman" w:hAnsiTheme="minorEastAsia" w:cs="Times New Roman"/>
                <w:sz w:val="24"/>
              </w:rPr>
              <w:t>/</w:t>
            </w:r>
            <w:r>
              <w:rPr>
                <w:rFonts w:ascii="Times New Roman" w:hAnsiTheme="minorEastAsia" w:cs="Times New Roman"/>
                <w:sz w:val="24"/>
              </w:rPr>
              <w:t>1</w:t>
            </w:r>
            <w:r w:rsidR="001F4F83">
              <w:rPr>
                <w:rFonts w:ascii="Times New Roman" w:hAnsiTheme="minorEastAsia" w:cs="Times New Roman" w:hint="eastAsia"/>
                <w:sz w:val="24"/>
              </w:rPr>
              <w:t>0</w:t>
            </w:r>
          </w:p>
        </w:tc>
        <w:tc>
          <w:tcPr>
            <w:tcW w:w="511" w:type="pct"/>
            <w:vAlign w:val="center"/>
          </w:tcPr>
          <w:p w:rsidR="00355BBB" w:rsidRPr="0003083E" w:rsidRDefault="00E90805" w:rsidP="00E70727">
            <w:pPr>
              <w:spacing w:line="400" w:lineRule="exact"/>
              <w:jc w:val="center"/>
              <w:rPr>
                <w:rFonts w:hAnsiTheme="minorEastAsia"/>
                <w:sz w:val="24"/>
              </w:rPr>
            </w:pPr>
            <w:r>
              <w:rPr>
                <w:rFonts w:hAnsiTheme="minorEastAsia"/>
                <w:sz w:val="24"/>
              </w:rPr>
              <w:t>200</w:t>
            </w:r>
          </w:p>
        </w:tc>
      </w:tr>
      <w:tr w:rsidR="00226A90" w:rsidRPr="0003083E" w:rsidTr="00601575">
        <w:trPr>
          <w:trHeight w:val="567"/>
        </w:trPr>
        <w:tc>
          <w:tcPr>
            <w:tcW w:w="288" w:type="pct"/>
            <w:vAlign w:val="center"/>
          </w:tcPr>
          <w:p w:rsidR="00355BBB" w:rsidRPr="0003083E" w:rsidRDefault="00355BBB" w:rsidP="00E70727">
            <w:pPr>
              <w:spacing w:line="400" w:lineRule="exact"/>
              <w:jc w:val="center"/>
              <w:rPr>
                <w:rFonts w:ascii="Times New Roman" w:hAnsi="Times New Roman" w:cs="Times New Roman"/>
                <w:sz w:val="24"/>
              </w:rPr>
            </w:pPr>
            <w:r w:rsidRPr="0003083E">
              <w:rPr>
                <w:rFonts w:ascii="Times New Roman" w:hAnsi="Times New Roman" w:cs="Times New Roman" w:hint="eastAsia"/>
                <w:sz w:val="24"/>
              </w:rPr>
              <w:t>2.5</w:t>
            </w:r>
          </w:p>
        </w:tc>
        <w:tc>
          <w:tcPr>
            <w:tcW w:w="1400" w:type="pct"/>
            <w:vAlign w:val="center"/>
          </w:tcPr>
          <w:p w:rsidR="00E90805" w:rsidRPr="00E90805" w:rsidRDefault="00E90805" w:rsidP="00E90805">
            <w:pPr>
              <w:spacing w:line="400" w:lineRule="exact"/>
              <w:jc w:val="left"/>
              <w:rPr>
                <w:rFonts w:ascii="Times New Roman" w:hAnsiTheme="minorEastAsia" w:cs="Times New Roman"/>
                <w:sz w:val="24"/>
              </w:rPr>
            </w:pPr>
            <w:r w:rsidRPr="00E90805">
              <w:rPr>
                <w:rFonts w:ascii="Times New Roman" w:hAnsiTheme="minorEastAsia" w:cs="Times New Roman" w:hint="eastAsia"/>
                <w:sz w:val="24"/>
              </w:rPr>
              <w:t>中国和欧盟科技创新合作联合资助机制其他类研究创新</w:t>
            </w:r>
          </w:p>
          <w:p w:rsidR="00355BBB" w:rsidRPr="0003083E" w:rsidRDefault="00E90805" w:rsidP="00E90805">
            <w:pPr>
              <w:spacing w:line="400" w:lineRule="exact"/>
              <w:jc w:val="left"/>
              <w:rPr>
                <w:rFonts w:ascii="Times New Roman" w:hAnsiTheme="minorEastAsia" w:cs="Times New Roman"/>
                <w:sz w:val="24"/>
              </w:rPr>
            </w:pPr>
            <w:r w:rsidRPr="00E90805">
              <w:rPr>
                <w:rFonts w:ascii="Times New Roman" w:hAnsiTheme="minorEastAsia" w:cs="Times New Roman" w:hint="eastAsia"/>
                <w:sz w:val="24"/>
              </w:rPr>
              <w:t>合作项目</w:t>
            </w:r>
          </w:p>
        </w:tc>
        <w:tc>
          <w:tcPr>
            <w:tcW w:w="2201" w:type="pct"/>
            <w:vAlign w:val="center"/>
          </w:tcPr>
          <w:p w:rsidR="00355BBB" w:rsidRPr="0003083E" w:rsidRDefault="00E90805" w:rsidP="00226A90">
            <w:pPr>
              <w:spacing w:line="400" w:lineRule="exact"/>
              <w:rPr>
                <w:rFonts w:ascii="Times New Roman" w:hAnsiTheme="minorEastAsia" w:cs="Times New Roman"/>
                <w:sz w:val="24"/>
              </w:rPr>
            </w:pPr>
            <w:r w:rsidRPr="00E90805">
              <w:rPr>
                <w:rFonts w:ascii="Times New Roman" w:hAnsiTheme="minorEastAsia" w:cs="Times New Roman" w:hint="eastAsia"/>
                <w:sz w:val="24"/>
              </w:rPr>
              <w:t>新一代信息网络</w:t>
            </w:r>
            <w:r>
              <w:rPr>
                <w:rFonts w:ascii="Times New Roman" w:hAnsiTheme="minorEastAsia" w:cs="Times New Roman" w:hint="eastAsia"/>
                <w:sz w:val="24"/>
              </w:rPr>
              <w:t>、</w:t>
            </w:r>
            <w:r w:rsidRPr="00E90805">
              <w:rPr>
                <w:rFonts w:ascii="Times New Roman" w:hAnsiTheme="minorEastAsia" w:cs="Times New Roman" w:hint="eastAsia"/>
                <w:sz w:val="24"/>
              </w:rPr>
              <w:t>智能绿色制造</w:t>
            </w:r>
            <w:r>
              <w:rPr>
                <w:rFonts w:ascii="Times New Roman" w:hAnsiTheme="minorEastAsia" w:cs="Times New Roman" w:hint="eastAsia"/>
                <w:sz w:val="24"/>
              </w:rPr>
              <w:t>、</w:t>
            </w:r>
            <w:r w:rsidRPr="00E90805">
              <w:rPr>
                <w:rFonts w:ascii="Times New Roman" w:hAnsiTheme="minorEastAsia" w:cs="Times New Roman" w:hint="eastAsia"/>
                <w:sz w:val="24"/>
              </w:rPr>
              <w:t>安全清洁高效的现代能源</w:t>
            </w:r>
            <w:r>
              <w:rPr>
                <w:rFonts w:ascii="Times New Roman" w:hAnsiTheme="minorEastAsia" w:cs="Times New Roman" w:hint="eastAsia"/>
                <w:sz w:val="24"/>
              </w:rPr>
              <w:t>、</w:t>
            </w:r>
            <w:r w:rsidRPr="00E90805">
              <w:rPr>
                <w:rFonts w:ascii="Times New Roman" w:hAnsiTheme="minorEastAsia" w:cs="Times New Roman" w:hint="eastAsia"/>
                <w:sz w:val="24"/>
              </w:rPr>
              <w:t>先进有效、安全便捷的健康技术</w:t>
            </w:r>
            <w:r>
              <w:rPr>
                <w:rFonts w:ascii="Times New Roman" w:hAnsiTheme="minorEastAsia" w:cs="Times New Roman" w:hint="eastAsia"/>
                <w:sz w:val="24"/>
              </w:rPr>
              <w:t>、</w:t>
            </w:r>
            <w:r w:rsidRPr="00E90805">
              <w:rPr>
                <w:rFonts w:ascii="Times New Roman" w:hAnsiTheme="minorEastAsia" w:cs="Times New Roman" w:hint="eastAsia"/>
                <w:sz w:val="24"/>
              </w:rPr>
              <w:t>海洋装备</w:t>
            </w:r>
            <w:r>
              <w:rPr>
                <w:rFonts w:ascii="Times New Roman" w:hAnsiTheme="minorEastAsia" w:cs="Times New Roman" w:hint="eastAsia"/>
                <w:sz w:val="24"/>
              </w:rPr>
              <w:t>、</w:t>
            </w:r>
            <w:r w:rsidRPr="00E90805">
              <w:rPr>
                <w:rFonts w:ascii="Times New Roman" w:hAnsiTheme="minorEastAsia" w:cs="Times New Roman" w:hint="eastAsia"/>
                <w:sz w:val="24"/>
              </w:rPr>
              <w:t>航天</w:t>
            </w:r>
            <w:r>
              <w:rPr>
                <w:rFonts w:ascii="Times New Roman" w:hAnsiTheme="minorEastAsia" w:cs="Times New Roman" w:hint="eastAsia"/>
                <w:sz w:val="24"/>
              </w:rPr>
              <w:t>、</w:t>
            </w:r>
            <w:r w:rsidRPr="00E90805">
              <w:rPr>
                <w:rFonts w:ascii="Times New Roman" w:hAnsiTheme="minorEastAsia" w:cs="Times New Roman" w:hint="eastAsia"/>
                <w:sz w:val="24"/>
              </w:rPr>
              <w:t>新材料</w:t>
            </w:r>
            <w:r>
              <w:rPr>
                <w:rFonts w:ascii="Times New Roman" w:hAnsiTheme="minorEastAsia" w:cs="Times New Roman" w:hint="eastAsia"/>
                <w:sz w:val="24"/>
              </w:rPr>
              <w:t>、</w:t>
            </w:r>
            <w:r w:rsidRPr="00E90805">
              <w:rPr>
                <w:rFonts w:ascii="Times New Roman" w:hAnsiTheme="minorEastAsia" w:cs="Times New Roman" w:hint="eastAsia"/>
                <w:sz w:val="24"/>
              </w:rPr>
              <w:t>大科学装置科学研究</w:t>
            </w:r>
            <w:r>
              <w:rPr>
                <w:rFonts w:ascii="Times New Roman" w:hAnsiTheme="minorEastAsia" w:cs="Times New Roman" w:hint="eastAsia"/>
                <w:sz w:val="24"/>
              </w:rPr>
              <w:t>、</w:t>
            </w:r>
            <w:r w:rsidRPr="00E90805">
              <w:rPr>
                <w:rFonts w:ascii="Times New Roman" w:hAnsiTheme="minorEastAsia" w:cs="Times New Roman" w:hint="eastAsia"/>
                <w:sz w:val="24"/>
              </w:rPr>
              <w:t>公共安全</w:t>
            </w:r>
          </w:p>
        </w:tc>
        <w:tc>
          <w:tcPr>
            <w:tcW w:w="600" w:type="pct"/>
            <w:vAlign w:val="center"/>
          </w:tcPr>
          <w:p w:rsidR="00355BBB" w:rsidRPr="0003083E" w:rsidRDefault="00E90805" w:rsidP="001F4F83">
            <w:pPr>
              <w:spacing w:line="400" w:lineRule="exact"/>
              <w:jc w:val="center"/>
              <w:rPr>
                <w:rFonts w:ascii="Times New Roman" w:hAnsiTheme="minorEastAsia" w:cs="Times New Roman"/>
                <w:sz w:val="24"/>
              </w:rPr>
            </w:pPr>
            <w:r>
              <w:rPr>
                <w:rFonts w:ascii="Times New Roman" w:hAnsiTheme="minorEastAsia" w:cs="Times New Roman"/>
                <w:sz w:val="24"/>
              </w:rPr>
              <w:t>6</w:t>
            </w:r>
            <w:r w:rsidR="00355BBB" w:rsidRPr="0003083E">
              <w:rPr>
                <w:rFonts w:ascii="Times New Roman" w:hAnsiTheme="minorEastAsia" w:cs="Times New Roman" w:hint="eastAsia"/>
                <w:sz w:val="24"/>
              </w:rPr>
              <w:t>000/</w:t>
            </w:r>
            <w:r>
              <w:rPr>
                <w:rFonts w:ascii="Times New Roman" w:hAnsiTheme="minorEastAsia" w:cs="Times New Roman" w:hint="eastAsia"/>
                <w:sz w:val="24"/>
              </w:rPr>
              <w:t>2</w:t>
            </w:r>
            <w:r>
              <w:rPr>
                <w:rFonts w:ascii="Times New Roman" w:hAnsiTheme="minorEastAsia" w:cs="Times New Roman"/>
                <w:sz w:val="24"/>
              </w:rPr>
              <w:t>0</w:t>
            </w:r>
          </w:p>
        </w:tc>
        <w:tc>
          <w:tcPr>
            <w:tcW w:w="511" w:type="pct"/>
            <w:vAlign w:val="center"/>
          </w:tcPr>
          <w:p w:rsidR="00355BBB" w:rsidRPr="0003083E" w:rsidRDefault="00E90805" w:rsidP="00E70727">
            <w:pPr>
              <w:spacing w:line="400" w:lineRule="exact"/>
              <w:jc w:val="center"/>
              <w:rPr>
                <w:rFonts w:hAnsiTheme="minorEastAsia"/>
                <w:sz w:val="24"/>
              </w:rPr>
            </w:pPr>
            <w:r>
              <w:rPr>
                <w:rFonts w:hAnsiTheme="minorEastAsia"/>
                <w:sz w:val="24"/>
              </w:rPr>
              <w:t>3</w:t>
            </w:r>
            <w:r w:rsidR="001F4F83">
              <w:rPr>
                <w:rFonts w:hAnsiTheme="minorEastAsia" w:hint="eastAsia"/>
                <w:sz w:val="24"/>
              </w:rPr>
              <w:t>0</w:t>
            </w:r>
            <w:r w:rsidR="00355BBB" w:rsidRPr="0003083E">
              <w:rPr>
                <w:rFonts w:hAnsiTheme="minorEastAsia" w:hint="eastAsia"/>
                <w:sz w:val="24"/>
              </w:rPr>
              <w:t>0</w:t>
            </w:r>
          </w:p>
        </w:tc>
      </w:tr>
      <w:tr w:rsidR="00226A90" w:rsidRPr="0003083E" w:rsidTr="00601575">
        <w:trPr>
          <w:trHeight w:val="567"/>
        </w:trPr>
        <w:tc>
          <w:tcPr>
            <w:tcW w:w="288" w:type="pct"/>
            <w:vAlign w:val="center"/>
          </w:tcPr>
          <w:p w:rsidR="00355BBB" w:rsidRPr="0003083E" w:rsidRDefault="00355BBB" w:rsidP="00E70727">
            <w:pPr>
              <w:spacing w:line="400" w:lineRule="exact"/>
              <w:jc w:val="center"/>
              <w:rPr>
                <w:rFonts w:ascii="Times New Roman" w:hAnsi="Times New Roman" w:cs="Times New Roman"/>
                <w:sz w:val="24"/>
              </w:rPr>
            </w:pPr>
            <w:r w:rsidRPr="0003083E">
              <w:rPr>
                <w:rFonts w:ascii="Times New Roman" w:hAnsi="Times New Roman" w:cs="Times New Roman" w:hint="eastAsia"/>
                <w:sz w:val="24"/>
              </w:rPr>
              <w:t>2.6</w:t>
            </w:r>
          </w:p>
        </w:tc>
        <w:tc>
          <w:tcPr>
            <w:tcW w:w="1400" w:type="pct"/>
            <w:vAlign w:val="center"/>
          </w:tcPr>
          <w:p w:rsidR="00355BBB" w:rsidRPr="0003083E" w:rsidRDefault="00E90805" w:rsidP="00226A90">
            <w:pPr>
              <w:spacing w:line="400" w:lineRule="exact"/>
              <w:jc w:val="left"/>
              <w:rPr>
                <w:rFonts w:ascii="Times New Roman" w:hAnsiTheme="minorEastAsia" w:cs="Times New Roman"/>
                <w:sz w:val="24"/>
              </w:rPr>
            </w:pPr>
            <w:r w:rsidRPr="00E90805">
              <w:rPr>
                <w:rFonts w:ascii="Times New Roman" w:hAnsiTheme="minorEastAsia" w:cs="Times New Roman" w:hint="eastAsia"/>
                <w:sz w:val="24"/>
              </w:rPr>
              <w:t>中国和西班牙政府间科技合作项目</w:t>
            </w:r>
          </w:p>
        </w:tc>
        <w:tc>
          <w:tcPr>
            <w:tcW w:w="2201" w:type="pct"/>
            <w:vAlign w:val="center"/>
          </w:tcPr>
          <w:p w:rsidR="00355BBB" w:rsidRPr="0003083E" w:rsidRDefault="00E90805" w:rsidP="00226A90">
            <w:pPr>
              <w:spacing w:line="400" w:lineRule="exact"/>
              <w:rPr>
                <w:rFonts w:ascii="Times New Roman" w:hAnsiTheme="minorEastAsia" w:cs="Times New Roman"/>
                <w:sz w:val="24"/>
              </w:rPr>
            </w:pPr>
            <w:r w:rsidRPr="00E90805">
              <w:rPr>
                <w:rFonts w:ascii="Times New Roman" w:hAnsiTheme="minorEastAsia" w:cs="Times New Roman" w:hint="eastAsia"/>
                <w:sz w:val="24"/>
              </w:rPr>
              <w:t>先进材料</w:t>
            </w:r>
          </w:p>
        </w:tc>
        <w:tc>
          <w:tcPr>
            <w:tcW w:w="600" w:type="pct"/>
            <w:vAlign w:val="center"/>
          </w:tcPr>
          <w:p w:rsidR="00355BBB" w:rsidRPr="0003083E" w:rsidRDefault="00355BBB" w:rsidP="00E90805">
            <w:pPr>
              <w:spacing w:line="400" w:lineRule="exact"/>
              <w:jc w:val="center"/>
              <w:rPr>
                <w:rFonts w:ascii="Times New Roman" w:hAnsiTheme="minorEastAsia" w:cs="Times New Roman"/>
                <w:sz w:val="24"/>
              </w:rPr>
            </w:pPr>
            <w:r w:rsidRPr="0003083E">
              <w:rPr>
                <w:rFonts w:ascii="Times New Roman" w:hAnsiTheme="minorEastAsia" w:cs="Times New Roman" w:hint="eastAsia"/>
                <w:sz w:val="24"/>
              </w:rPr>
              <w:t>1</w:t>
            </w:r>
            <w:r w:rsidR="00E90805">
              <w:rPr>
                <w:rFonts w:ascii="Times New Roman" w:hAnsiTheme="minorEastAsia" w:cs="Times New Roman"/>
                <w:sz w:val="24"/>
              </w:rPr>
              <w:t>8</w:t>
            </w:r>
            <w:r w:rsidRPr="0003083E">
              <w:rPr>
                <w:rFonts w:ascii="Times New Roman" w:hAnsiTheme="minorEastAsia" w:cs="Times New Roman" w:hint="eastAsia"/>
                <w:sz w:val="24"/>
              </w:rPr>
              <w:t>00/</w:t>
            </w:r>
            <w:r w:rsidR="00E90805">
              <w:rPr>
                <w:rFonts w:ascii="Times New Roman" w:hAnsiTheme="minorEastAsia" w:cs="Times New Roman"/>
                <w:sz w:val="24"/>
              </w:rPr>
              <w:t>6</w:t>
            </w:r>
          </w:p>
        </w:tc>
        <w:tc>
          <w:tcPr>
            <w:tcW w:w="511" w:type="pct"/>
            <w:vAlign w:val="center"/>
          </w:tcPr>
          <w:p w:rsidR="00355BBB" w:rsidRPr="0003083E" w:rsidRDefault="00E90805" w:rsidP="00E70727">
            <w:pPr>
              <w:spacing w:line="400" w:lineRule="exact"/>
              <w:jc w:val="center"/>
              <w:rPr>
                <w:rFonts w:hAnsiTheme="minorEastAsia"/>
                <w:sz w:val="24"/>
              </w:rPr>
            </w:pPr>
            <w:r>
              <w:rPr>
                <w:rFonts w:hAnsiTheme="minorEastAsia"/>
                <w:sz w:val="24"/>
              </w:rPr>
              <w:t>30</w:t>
            </w:r>
            <w:r w:rsidR="00355BBB" w:rsidRPr="0003083E">
              <w:rPr>
                <w:rFonts w:hAnsiTheme="minorEastAsia" w:hint="eastAsia"/>
                <w:sz w:val="24"/>
              </w:rPr>
              <w:t>0</w:t>
            </w:r>
          </w:p>
        </w:tc>
      </w:tr>
      <w:tr w:rsidR="00226A90" w:rsidRPr="0003083E" w:rsidTr="00601575">
        <w:trPr>
          <w:trHeight w:val="567"/>
        </w:trPr>
        <w:tc>
          <w:tcPr>
            <w:tcW w:w="288" w:type="pct"/>
            <w:vAlign w:val="center"/>
          </w:tcPr>
          <w:p w:rsidR="00355BBB" w:rsidRPr="0003083E" w:rsidRDefault="00355BBB" w:rsidP="00E70727">
            <w:pPr>
              <w:spacing w:line="400" w:lineRule="exact"/>
              <w:jc w:val="center"/>
              <w:rPr>
                <w:rFonts w:ascii="Times New Roman" w:hAnsi="Times New Roman" w:cs="Times New Roman"/>
                <w:sz w:val="24"/>
              </w:rPr>
            </w:pPr>
            <w:r w:rsidRPr="0003083E">
              <w:rPr>
                <w:rFonts w:ascii="Times New Roman" w:hAnsi="Times New Roman" w:cs="Times New Roman" w:hint="eastAsia"/>
                <w:sz w:val="24"/>
              </w:rPr>
              <w:t>2.7</w:t>
            </w:r>
          </w:p>
        </w:tc>
        <w:tc>
          <w:tcPr>
            <w:tcW w:w="1400" w:type="pct"/>
            <w:vAlign w:val="center"/>
          </w:tcPr>
          <w:p w:rsidR="00355BBB" w:rsidRPr="0003083E" w:rsidRDefault="00E90805" w:rsidP="00226A90">
            <w:pPr>
              <w:spacing w:line="400" w:lineRule="exact"/>
              <w:jc w:val="left"/>
              <w:rPr>
                <w:rFonts w:ascii="Times New Roman" w:hAnsiTheme="minorEastAsia" w:cs="Times New Roman"/>
                <w:sz w:val="24"/>
              </w:rPr>
            </w:pPr>
            <w:r w:rsidRPr="00E90805">
              <w:rPr>
                <w:rFonts w:ascii="Times New Roman" w:hAnsiTheme="minorEastAsia" w:cs="Times New Roman" w:hint="eastAsia"/>
                <w:sz w:val="24"/>
              </w:rPr>
              <w:t>中国和奥地利政府间科技合作项目</w:t>
            </w:r>
          </w:p>
        </w:tc>
        <w:tc>
          <w:tcPr>
            <w:tcW w:w="2201" w:type="pct"/>
            <w:vAlign w:val="center"/>
          </w:tcPr>
          <w:p w:rsidR="00355BBB" w:rsidRPr="0003083E" w:rsidRDefault="00E90805" w:rsidP="00226A90">
            <w:pPr>
              <w:spacing w:line="400" w:lineRule="exact"/>
              <w:rPr>
                <w:rFonts w:ascii="Times New Roman" w:hAnsiTheme="minorEastAsia" w:cs="Times New Roman"/>
                <w:sz w:val="24"/>
              </w:rPr>
            </w:pPr>
            <w:r w:rsidRPr="00E90805">
              <w:rPr>
                <w:rFonts w:ascii="Times New Roman" w:hAnsiTheme="minorEastAsia" w:cs="Times New Roman" w:hint="eastAsia"/>
                <w:sz w:val="24"/>
              </w:rPr>
              <w:t>高层建筑高效节能技术</w:t>
            </w:r>
            <w:r>
              <w:rPr>
                <w:rFonts w:ascii="Times New Roman" w:hAnsiTheme="minorEastAsia" w:cs="Times New Roman" w:hint="eastAsia"/>
                <w:sz w:val="24"/>
              </w:rPr>
              <w:t>、</w:t>
            </w:r>
            <w:r w:rsidRPr="00E90805">
              <w:rPr>
                <w:rFonts w:ascii="Times New Roman" w:hAnsiTheme="minorEastAsia" w:cs="Times New Roman" w:hint="eastAsia"/>
                <w:sz w:val="24"/>
              </w:rPr>
              <w:t>废物处理技术</w:t>
            </w:r>
            <w:r>
              <w:rPr>
                <w:rFonts w:ascii="Times New Roman" w:hAnsiTheme="minorEastAsia" w:cs="Times New Roman" w:hint="eastAsia"/>
                <w:sz w:val="24"/>
              </w:rPr>
              <w:t>、</w:t>
            </w:r>
            <w:r w:rsidRPr="00E90805">
              <w:rPr>
                <w:rFonts w:ascii="Times New Roman" w:hAnsiTheme="minorEastAsia" w:cs="Times New Roman" w:hint="eastAsia"/>
                <w:sz w:val="24"/>
              </w:rPr>
              <w:t>水处理技术</w:t>
            </w:r>
          </w:p>
        </w:tc>
        <w:tc>
          <w:tcPr>
            <w:tcW w:w="600" w:type="pct"/>
            <w:vAlign w:val="center"/>
          </w:tcPr>
          <w:p w:rsidR="00355BBB" w:rsidRPr="0003083E" w:rsidRDefault="006106E3" w:rsidP="00262A9D">
            <w:pPr>
              <w:spacing w:line="400" w:lineRule="exact"/>
              <w:jc w:val="center"/>
              <w:rPr>
                <w:rFonts w:ascii="Times New Roman" w:hAnsiTheme="minorEastAsia" w:cs="Times New Roman"/>
                <w:sz w:val="24"/>
              </w:rPr>
            </w:pPr>
            <w:r>
              <w:rPr>
                <w:rFonts w:ascii="Times New Roman" w:hAnsiTheme="minorEastAsia" w:cs="Times New Roman" w:hint="eastAsia"/>
                <w:sz w:val="24"/>
              </w:rPr>
              <w:t>1</w:t>
            </w:r>
            <w:r w:rsidR="00262A9D">
              <w:rPr>
                <w:rFonts w:ascii="Times New Roman" w:hAnsiTheme="minorEastAsia" w:cs="Times New Roman"/>
                <w:sz w:val="24"/>
              </w:rPr>
              <w:t>0</w:t>
            </w:r>
            <w:r w:rsidR="00355BBB" w:rsidRPr="0003083E">
              <w:rPr>
                <w:rFonts w:ascii="Times New Roman" w:hAnsiTheme="minorEastAsia" w:cs="Times New Roman" w:hint="eastAsia"/>
                <w:sz w:val="24"/>
              </w:rPr>
              <w:t>00/</w:t>
            </w:r>
            <w:r w:rsidR="00262A9D">
              <w:rPr>
                <w:rFonts w:ascii="Times New Roman" w:hAnsiTheme="minorEastAsia" w:cs="Times New Roman"/>
                <w:sz w:val="24"/>
              </w:rPr>
              <w:t>3</w:t>
            </w:r>
          </w:p>
        </w:tc>
        <w:tc>
          <w:tcPr>
            <w:tcW w:w="511" w:type="pct"/>
            <w:vAlign w:val="center"/>
          </w:tcPr>
          <w:p w:rsidR="00355BBB" w:rsidRPr="0003083E" w:rsidRDefault="00290315" w:rsidP="00E70727">
            <w:pPr>
              <w:spacing w:line="400" w:lineRule="exact"/>
              <w:jc w:val="center"/>
              <w:rPr>
                <w:rFonts w:hAnsiTheme="minorEastAsia"/>
                <w:sz w:val="24"/>
              </w:rPr>
            </w:pPr>
            <w:r>
              <w:rPr>
                <w:rFonts w:hAnsiTheme="minorEastAsia"/>
                <w:sz w:val="24"/>
              </w:rPr>
              <w:t>3</w:t>
            </w:r>
            <w:r w:rsidR="006106E3">
              <w:rPr>
                <w:rFonts w:hAnsiTheme="minorEastAsia" w:hint="eastAsia"/>
                <w:sz w:val="24"/>
              </w:rPr>
              <w:t>00</w:t>
            </w:r>
          </w:p>
        </w:tc>
      </w:tr>
      <w:tr w:rsidR="00E90805" w:rsidRPr="0003083E" w:rsidTr="00601575">
        <w:trPr>
          <w:trHeight w:val="567"/>
        </w:trPr>
        <w:tc>
          <w:tcPr>
            <w:tcW w:w="288" w:type="pct"/>
            <w:vAlign w:val="center"/>
          </w:tcPr>
          <w:p w:rsidR="00E90805" w:rsidRPr="0003083E" w:rsidRDefault="00EF7533" w:rsidP="00E70727">
            <w:pPr>
              <w:spacing w:line="400" w:lineRule="exact"/>
              <w:jc w:val="center"/>
              <w:rPr>
                <w:sz w:val="24"/>
              </w:rPr>
            </w:pPr>
            <w:r>
              <w:rPr>
                <w:rFonts w:hint="eastAsia"/>
                <w:sz w:val="24"/>
              </w:rPr>
              <w:lastRenderedPageBreak/>
              <w:t>2.8</w:t>
            </w:r>
          </w:p>
        </w:tc>
        <w:tc>
          <w:tcPr>
            <w:tcW w:w="1400" w:type="pct"/>
            <w:vAlign w:val="center"/>
          </w:tcPr>
          <w:p w:rsidR="00E90805" w:rsidRPr="0003083E" w:rsidRDefault="00290315" w:rsidP="00226A90">
            <w:pPr>
              <w:spacing w:line="400" w:lineRule="exact"/>
              <w:jc w:val="left"/>
              <w:rPr>
                <w:rFonts w:hAnsiTheme="minorEastAsia"/>
                <w:sz w:val="24"/>
              </w:rPr>
            </w:pPr>
            <w:r w:rsidRPr="00290315">
              <w:rPr>
                <w:rFonts w:hAnsiTheme="minorEastAsia" w:hint="eastAsia"/>
                <w:sz w:val="24"/>
              </w:rPr>
              <w:t>中国和德国政府间合作项目</w:t>
            </w:r>
          </w:p>
        </w:tc>
        <w:tc>
          <w:tcPr>
            <w:tcW w:w="2201" w:type="pct"/>
            <w:vAlign w:val="center"/>
          </w:tcPr>
          <w:p w:rsidR="00E90805" w:rsidRPr="0003083E" w:rsidRDefault="00290315" w:rsidP="00226A90">
            <w:pPr>
              <w:spacing w:line="400" w:lineRule="exact"/>
              <w:rPr>
                <w:rFonts w:hAnsiTheme="minorEastAsia"/>
                <w:sz w:val="24"/>
              </w:rPr>
            </w:pPr>
            <w:r w:rsidRPr="00290315">
              <w:rPr>
                <w:rFonts w:hAnsiTheme="minorEastAsia" w:hint="eastAsia"/>
                <w:sz w:val="24"/>
              </w:rPr>
              <w:t>气候变化基础研究</w:t>
            </w:r>
            <w:r>
              <w:rPr>
                <w:rFonts w:hAnsiTheme="minorEastAsia" w:hint="eastAsia"/>
                <w:sz w:val="24"/>
              </w:rPr>
              <w:t>、</w:t>
            </w:r>
            <w:r w:rsidRPr="00290315">
              <w:rPr>
                <w:rFonts w:hAnsiTheme="minorEastAsia" w:hint="eastAsia"/>
                <w:sz w:val="24"/>
              </w:rPr>
              <w:t>气候变化对敏感领域的影响</w:t>
            </w:r>
            <w:r>
              <w:rPr>
                <w:rFonts w:hAnsiTheme="minorEastAsia" w:hint="eastAsia"/>
                <w:sz w:val="24"/>
              </w:rPr>
              <w:t>、</w:t>
            </w:r>
            <w:r w:rsidRPr="00290315">
              <w:rPr>
                <w:rFonts w:hAnsiTheme="minorEastAsia" w:hint="eastAsia"/>
                <w:sz w:val="24"/>
              </w:rPr>
              <w:t>气候变化</w:t>
            </w:r>
            <w:r w:rsidRPr="00290315">
              <w:rPr>
                <w:rFonts w:hAnsiTheme="minorEastAsia" w:hint="eastAsia"/>
                <w:sz w:val="24"/>
              </w:rPr>
              <w:t>/</w:t>
            </w:r>
            <w:r w:rsidRPr="00290315">
              <w:rPr>
                <w:rFonts w:hAnsiTheme="minorEastAsia" w:hint="eastAsia"/>
                <w:sz w:val="24"/>
              </w:rPr>
              <w:t>极端事件适应和气候变化下的空气污染防治</w:t>
            </w:r>
          </w:p>
        </w:tc>
        <w:tc>
          <w:tcPr>
            <w:tcW w:w="600" w:type="pct"/>
            <w:vAlign w:val="center"/>
          </w:tcPr>
          <w:p w:rsidR="00E90805" w:rsidRDefault="00290315" w:rsidP="006106E3">
            <w:pPr>
              <w:spacing w:line="400" w:lineRule="exact"/>
              <w:jc w:val="center"/>
              <w:rPr>
                <w:rFonts w:hAnsiTheme="minorEastAsia"/>
                <w:sz w:val="24"/>
              </w:rPr>
            </w:pPr>
            <w:r>
              <w:rPr>
                <w:rFonts w:hAnsiTheme="minorEastAsia" w:hint="eastAsia"/>
                <w:sz w:val="24"/>
              </w:rPr>
              <w:t>1500/5</w:t>
            </w:r>
          </w:p>
        </w:tc>
        <w:tc>
          <w:tcPr>
            <w:tcW w:w="511" w:type="pct"/>
            <w:vAlign w:val="center"/>
          </w:tcPr>
          <w:p w:rsidR="00E90805" w:rsidRDefault="00290315" w:rsidP="00E70727">
            <w:pPr>
              <w:spacing w:line="400" w:lineRule="exact"/>
              <w:jc w:val="center"/>
              <w:rPr>
                <w:rFonts w:hAnsiTheme="minorEastAsia"/>
                <w:sz w:val="24"/>
              </w:rPr>
            </w:pPr>
            <w:r>
              <w:rPr>
                <w:rFonts w:hAnsiTheme="minorEastAsia" w:hint="eastAsia"/>
                <w:sz w:val="24"/>
              </w:rPr>
              <w:t>300</w:t>
            </w:r>
          </w:p>
        </w:tc>
      </w:tr>
      <w:tr w:rsidR="00E90805" w:rsidRPr="0003083E" w:rsidTr="00601575">
        <w:trPr>
          <w:trHeight w:val="567"/>
        </w:trPr>
        <w:tc>
          <w:tcPr>
            <w:tcW w:w="288" w:type="pct"/>
            <w:vAlign w:val="center"/>
          </w:tcPr>
          <w:p w:rsidR="00E90805" w:rsidRPr="0003083E" w:rsidRDefault="00EF7533" w:rsidP="00E70727">
            <w:pPr>
              <w:spacing w:line="400" w:lineRule="exact"/>
              <w:jc w:val="center"/>
              <w:rPr>
                <w:sz w:val="24"/>
              </w:rPr>
            </w:pPr>
            <w:r>
              <w:rPr>
                <w:rFonts w:hint="eastAsia"/>
                <w:sz w:val="24"/>
              </w:rPr>
              <w:t>2.9</w:t>
            </w:r>
          </w:p>
        </w:tc>
        <w:tc>
          <w:tcPr>
            <w:tcW w:w="1400" w:type="pct"/>
            <w:vAlign w:val="center"/>
          </w:tcPr>
          <w:p w:rsidR="00E90805" w:rsidRPr="0003083E" w:rsidRDefault="00290315" w:rsidP="00226A90">
            <w:pPr>
              <w:spacing w:line="400" w:lineRule="exact"/>
              <w:jc w:val="left"/>
              <w:rPr>
                <w:rFonts w:hAnsiTheme="minorEastAsia"/>
                <w:sz w:val="24"/>
              </w:rPr>
            </w:pPr>
            <w:r w:rsidRPr="00290315">
              <w:rPr>
                <w:rFonts w:hAnsiTheme="minorEastAsia" w:hint="eastAsia"/>
                <w:sz w:val="24"/>
              </w:rPr>
              <w:t>中英智慧农场科技创新合作项目</w:t>
            </w:r>
          </w:p>
        </w:tc>
        <w:tc>
          <w:tcPr>
            <w:tcW w:w="2201" w:type="pct"/>
            <w:vAlign w:val="center"/>
          </w:tcPr>
          <w:p w:rsidR="00E90805" w:rsidRPr="0003083E" w:rsidRDefault="00290315" w:rsidP="00226A90">
            <w:pPr>
              <w:spacing w:line="400" w:lineRule="exact"/>
              <w:rPr>
                <w:rFonts w:hAnsiTheme="minorEastAsia"/>
                <w:sz w:val="24"/>
              </w:rPr>
            </w:pPr>
            <w:r w:rsidRPr="00290315">
              <w:rPr>
                <w:rFonts w:hAnsiTheme="minorEastAsia" w:hint="eastAsia"/>
                <w:sz w:val="24"/>
              </w:rPr>
              <w:t>智慧农场遥感感知与决策技术研究</w:t>
            </w:r>
            <w:r>
              <w:rPr>
                <w:rFonts w:hAnsiTheme="minorEastAsia" w:hint="eastAsia"/>
                <w:sz w:val="24"/>
              </w:rPr>
              <w:t>、</w:t>
            </w:r>
            <w:r w:rsidRPr="00290315">
              <w:rPr>
                <w:rFonts w:hAnsiTheme="minorEastAsia" w:hint="eastAsia"/>
                <w:sz w:val="24"/>
              </w:rPr>
              <w:t>智慧牧场生产关键技术研究与应用</w:t>
            </w:r>
            <w:r>
              <w:rPr>
                <w:rFonts w:hAnsiTheme="minorEastAsia" w:hint="eastAsia"/>
                <w:sz w:val="24"/>
              </w:rPr>
              <w:t>、</w:t>
            </w:r>
            <w:r w:rsidRPr="00290315">
              <w:rPr>
                <w:rFonts w:hAnsiTheme="minorEastAsia" w:hint="eastAsia"/>
                <w:sz w:val="24"/>
              </w:rPr>
              <w:t>智慧设施果蔬及其植物工厂高效生产系统</w:t>
            </w:r>
            <w:r>
              <w:rPr>
                <w:rFonts w:hAnsiTheme="minorEastAsia" w:hint="eastAsia"/>
                <w:sz w:val="24"/>
              </w:rPr>
              <w:t>、</w:t>
            </w:r>
            <w:r w:rsidRPr="00290315">
              <w:rPr>
                <w:rFonts w:hAnsiTheme="minorEastAsia" w:hint="eastAsia"/>
                <w:sz w:val="24"/>
              </w:rPr>
              <w:t>智慧农场大数据管理与分析平台</w:t>
            </w:r>
            <w:r>
              <w:rPr>
                <w:rFonts w:hAnsiTheme="minorEastAsia" w:hint="eastAsia"/>
                <w:sz w:val="24"/>
              </w:rPr>
              <w:t>、</w:t>
            </w:r>
            <w:r w:rsidRPr="00290315">
              <w:rPr>
                <w:rFonts w:hAnsiTheme="minorEastAsia" w:hint="eastAsia"/>
                <w:sz w:val="24"/>
              </w:rPr>
              <w:t>智慧农场农业机器人研发</w:t>
            </w:r>
          </w:p>
        </w:tc>
        <w:tc>
          <w:tcPr>
            <w:tcW w:w="600" w:type="pct"/>
            <w:vAlign w:val="center"/>
          </w:tcPr>
          <w:p w:rsidR="00E90805" w:rsidRDefault="00290315" w:rsidP="006106E3">
            <w:pPr>
              <w:spacing w:line="400" w:lineRule="exact"/>
              <w:jc w:val="center"/>
              <w:rPr>
                <w:rFonts w:hAnsiTheme="minorEastAsia"/>
                <w:sz w:val="24"/>
              </w:rPr>
            </w:pPr>
            <w:r>
              <w:rPr>
                <w:rFonts w:hAnsiTheme="minorEastAsia" w:hint="eastAsia"/>
                <w:sz w:val="24"/>
              </w:rPr>
              <w:t>5000/10</w:t>
            </w:r>
          </w:p>
        </w:tc>
        <w:tc>
          <w:tcPr>
            <w:tcW w:w="511" w:type="pct"/>
            <w:vAlign w:val="center"/>
          </w:tcPr>
          <w:p w:rsidR="00E90805" w:rsidRDefault="00290315" w:rsidP="00E70727">
            <w:pPr>
              <w:spacing w:line="400" w:lineRule="exact"/>
              <w:jc w:val="center"/>
              <w:rPr>
                <w:rFonts w:hAnsiTheme="minorEastAsia"/>
                <w:sz w:val="24"/>
              </w:rPr>
            </w:pPr>
            <w:r>
              <w:rPr>
                <w:rFonts w:hAnsiTheme="minorEastAsia" w:hint="eastAsia"/>
                <w:sz w:val="24"/>
              </w:rPr>
              <w:t>500</w:t>
            </w:r>
          </w:p>
        </w:tc>
      </w:tr>
      <w:tr w:rsidR="00E90805" w:rsidRPr="0003083E" w:rsidTr="00601575">
        <w:trPr>
          <w:trHeight w:val="567"/>
        </w:trPr>
        <w:tc>
          <w:tcPr>
            <w:tcW w:w="288" w:type="pct"/>
            <w:vAlign w:val="center"/>
          </w:tcPr>
          <w:p w:rsidR="00E90805" w:rsidRPr="0003083E" w:rsidRDefault="00EF7533" w:rsidP="00E70727">
            <w:pPr>
              <w:spacing w:line="400" w:lineRule="exact"/>
              <w:jc w:val="center"/>
              <w:rPr>
                <w:sz w:val="24"/>
              </w:rPr>
            </w:pPr>
            <w:r>
              <w:rPr>
                <w:rFonts w:hint="eastAsia"/>
                <w:sz w:val="24"/>
              </w:rPr>
              <w:t>3.0</w:t>
            </w:r>
          </w:p>
        </w:tc>
        <w:tc>
          <w:tcPr>
            <w:tcW w:w="1400" w:type="pct"/>
            <w:vAlign w:val="center"/>
          </w:tcPr>
          <w:p w:rsidR="00E90805" w:rsidRPr="0003083E" w:rsidRDefault="00290315" w:rsidP="00226A90">
            <w:pPr>
              <w:spacing w:line="400" w:lineRule="exact"/>
              <w:jc w:val="left"/>
              <w:rPr>
                <w:rFonts w:hAnsiTheme="minorEastAsia"/>
                <w:sz w:val="24"/>
              </w:rPr>
            </w:pPr>
            <w:r w:rsidRPr="00290315">
              <w:rPr>
                <w:rFonts w:hAnsiTheme="minorEastAsia" w:hint="eastAsia"/>
                <w:sz w:val="24"/>
              </w:rPr>
              <w:t>中国和芬兰政府间科技合作项目</w:t>
            </w:r>
          </w:p>
        </w:tc>
        <w:tc>
          <w:tcPr>
            <w:tcW w:w="2201" w:type="pct"/>
            <w:vAlign w:val="center"/>
          </w:tcPr>
          <w:p w:rsidR="00E90805" w:rsidRPr="0003083E" w:rsidRDefault="00290315" w:rsidP="00226A90">
            <w:pPr>
              <w:spacing w:line="400" w:lineRule="exact"/>
              <w:rPr>
                <w:rFonts w:hAnsiTheme="minorEastAsia"/>
                <w:sz w:val="24"/>
              </w:rPr>
            </w:pPr>
            <w:r w:rsidRPr="00290315">
              <w:rPr>
                <w:rFonts w:hAnsiTheme="minorEastAsia" w:hint="eastAsia"/>
                <w:sz w:val="24"/>
              </w:rPr>
              <w:t>物联网工厂</w:t>
            </w:r>
            <w:r>
              <w:rPr>
                <w:rFonts w:hAnsiTheme="minorEastAsia" w:hint="eastAsia"/>
                <w:sz w:val="24"/>
              </w:rPr>
              <w:t>、</w:t>
            </w:r>
            <w:r w:rsidRPr="00290315">
              <w:rPr>
                <w:rFonts w:hAnsiTheme="minorEastAsia" w:hint="eastAsia"/>
                <w:sz w:val="24"/>
              </w:rPr>
              <w:t>医药科学</w:t>
            </w:r>
            <w:r>
              <w:rPr>
                <w:rFonts w:hAnsiTheme="minorEastAsia" w:hint="eastAsia"/>
                <w:sz w:val="24"/>
              </w:rPr>
              <w:t>、</w:t>
            </w:r>
            <w:r w:rsidRPr="00290315">
              <w:rPr>
                <w:rFonts w:hAnsiTheme="minorEastAsia" w:hint="eastAsia"/>
                <w:sz w:val="24"/>
              </w:rPr>
              <w:t>智能和柔性能源</w:t>
            </w:r>
            <w:r>
              <w:rPr>
                <w:rFonts w:hAnsiTheme="minorEastAsia" w:hint="eastAsia"/>
                <w:sz w:val="24"/>
              </w:rPr>
              <w:t>、</w:t>
            </w:r>
            <w:r w:rsidRPr="00290315">
              <w:rPr>
                <w:rFonts w:hAnsiTheme="minorEastAsia" w:hint="eastAsia"/>
                <w:sz w:val="24"/>
              </w:rPr>
              <w:t>智能交通</w:t>
            </w:r>
          </w:p>
        </w:tc>
        <w:tc>
          <w:tcPr>
            <w:tcW w:w="600" w:type="pct"/>
            <w:vAlign w:val="center"/>
          </w:tcPr>
          <w:p w:rsidR="00E90805" w:rsidRDefault="00290315" w:rsidP="006106E3">
            <w:pPr>
              <w:spacing w:line="400" w:lineRule="exact"/>
              <w:jc w:val="center"/>
              <w:rPr>
                <w:rFonts w:hAnsiTheme="minorEastAsia"/>
                <w:sz w:val="24"/>
              </w:rPr>
            </w:pPr>
            <w:r>
              <w:rPr>
                <w:rFonts w:hAnsiTheme="minorEastAsia" w:hint="eastAsia"/>
                <w:sz w:val="24"/>
              </w:rPr>
              <w:t>2000/10</w:t>
            </w:r>
          </w:p>
        </w:tc>
        <w:tc>
          <w:tcPr>
            <w:tcW w:w="511" w:type="pct"/>
            <w:vAlign w:val="center"/>
          </w:tcPr>
          <w:p w:rsidR="00E90805" w:rsidRDefault="00290315" w:rsidP="00E70727">
            <w:pPr>
              <w:spacing w:line="400" w:lineRule="exact"/>
              <w:jc w:val="center"/>
              <w:rPr>
                <w:rFonts w:hAnsiTheme="minorEastAsia"/>
                <w:sz w:val="24"/>
              </w:rPr>
            </w:pPr>
            <w:r>
              <w:rPr>
                <w:rFonts w:hAnsiTheme="minorEastAsia" w:hint="eastAsia"/>
                <w:sz w:val="24"/>
              </w:rPr>
              <w:t>200</w:t>
            </w:r>
          </w:p>
        </w:tc>
      </w:tr>
      <w:tr w:rsidR="00E90805" w:rsidRPr="0003083E" w:rsidTr="00601575">
        <w:trPr>
          <w:trHeight w:val="567"/>
        </w:trPr>
        <w:tc>
          <w:tcPr>
            <w:tcW w:w="288" w:type="pct"/>
            <w:vAlign w:val="center"/>
          </w:tcPr>
          <w:p w:rsidR="00E90805" w:rsidRPr="0003083E" w:rsidRDefault="00EF7533" w:rsidP="00E70727">
            <w:pPr>
              <w:spacing w:line="400" w:lineRule="exact"/>
              <w:jc w:val="center"/>
              <w:rPr>
                <w:sz w:val="24"/>
              </w:rPr>
            </w:pPr>
            <w:r>
              <w:rPr>
                <w:rFonts w:hint="eastAsia"/>
                <w:sz w:val="24"/>
              </w:rPr>
              <w:t>3.1</w:t>
            </w:r>
          </w:p>
        </w:tc>
        <w:tc>
          <w:tcPr>
            <w:tcW w:w="1400" w:type="pct"/>
            <w:vAlign w:val="center"/>
          </w:tcPr>
          <w:p w:rsidR="00E90805" w:rsidRPr="0003083E" w:rsidRDefault="00290315" w:rsidP="00226A90">
            <w:pPr>
              <w:spacing w:line="400" w:lineRule="exact"/>
              <w:jc w:val="left"/>
              <w:rPr>
                <w:rFonts w:hAnsiTheme="minorEastAsia"/>
                <w:sz w:val="24"/>
              </w:rPr>
            </w:pPr>
            <w:r w:rsidRPr="00290315">
              <w:rPr>
                <w:rFonts w:hAnsiTheme="minorEastAsia" w:hint="eastAsia"/>
                <w:sz w:val="24"/>
              </w:rPr>
              <w:t>中国和波兰政府间联合研发项目</w:t>
            </w:r>
          </w:p>
        </w:tc>
        <w:tc>
          <w:tcPr>
            <w:tcW w:w="2201" w:type="pct"/>
            <w:vAlign w:val="center"/>
          </w:tcPr>
          <w:p w:rsidR="00E90805" w:rsidRPr="0003083E" w:rsidRDefault="00290315" w:rsidP="00226A90">
            <w:pPr>
              <w:spacing w:line="400" w:lineRule="exact"/>
              <w:rPr>
                <w:rFonts w:hAnsiTheme="minorEastAsia"/>
                <w:sz w:val="24"/>
              </w:rPr>
            </w:pPr>
            <w:r w:rsidRPr="00290315">
              <w:rPr>
                <w:rFonts w:hAnsiTheme="minorEastAsia" w:hint="eastAsia"/>
                <w:sz w:val="24"/>
              </w:rPr>
              <w:t>信息和通讯技术</w:t>
            </w:r>
            <w:r>
              <w:rPr>
                <w:rFonts w:hAnsiTheme="minorEastAsia" w:hint="eastAsia"/>
                <w:sz w:val="24"/>
              </w:rPr>
              <w:t>、</w:t>
            </w:r>
            <w:r w:rsidRPr="00290315">
              <w:rPr>
                <w:rFonts w:hAnsiTheme="minorEastAsia" w:hint="eastAsia"/>
                <w:sz w:val="24"/>
              </w:rPr>
              <w:t>能源科技</w:t>
            </w:r>
            <w:r>
              <w:rPr>
                <w:rFonts w:hAnsiTheme="minorEastAsia" w:hint="eastAsia"/>
                <w:sz w:val="24"/>
              </w:rPr>
              <w:t>、</w:t>
            </w:r>
            <w:r w:rsidRPr="00290315">
              <w:rPr>
                <w:rFonts w:hAnsiTheme="minorEastAsia" w:hint="eastAsia"/>
                <w:sz w:val="24"/>
              </w:rPr>
              <w:t>环境科技</w:t>
            </w:r>
            <w:r>
              <w:rPr>
                <w:rFonts w:hAnsiTheme="minorEastAsia" w:hint="eastAsia"/>
                <w:sz w:val="24"/>
              </w:rPr>
              <w:t>、</w:t>
            </w:r>
            <w:r w:rsidRPr="00290315">
              <w:rPr>
                <w:rFonts w:hAnsiTheme="minorEastAsia" w:hint="eastAsia"/>
                <w:sz w:val="24"/>
              </w:rPr>
              <w:t>材料科学</w:t>
            </w:r>
          </w:p>
        </w:tc>
        <w:tc>
          <w:tcPr>
            <w:tcW w:w="600" w:type="pct"/>
            <w:vAlign w:val="center"/>
          </w:tcPr>
          <w:p w:rsidR="00E90805" w:rsidRDefault="00290315" w:rsidP="006106E3">
            <w:pPr>
              <w:spacing w:line="400" w:lineRule="exact"/>
              <w:jc w:val="center"/>
              <w:rPr>
                <w:rFonts w:hAnsiTheme="minorEastAsia"/>
                <w:sz w:val="24"/>
              </w:rPr>
            </w:pPr>
            <w:r>
              <w:rPr>
                <w:rFonts w:hAnsiTheme="minorEastAsia" w:hint="eastAsia"/>
                <w:sz w:val="24"/>
              </w:rPr>
              <w:t>400/6-7</w:t>
            </w:r>
          </w:p>
        </w:tc>
        <w:tc>
          <w:tcPr>
            <w:tcW w:w="511" w:type="pct"/>
            <w:vAlign w:val="center"/>
          </w:tcPr>
          <w:p w:rsidR="00E90805" w:rsidRDefault="00290315" w:rsidP="00E70727">
            <w:pPr>
              <w:spacing w:line="400" w:lineRule="exact"/>
              <w:jc w:val="center"/>
              <w:rPr>
                <w:rFonts w:hAnsiTheme="minorEastAsia"/>
                <w:sz w:val="24"/>
              </w:rPr>
            </w:pPr>
            <w:r>
              <w:rPr>
                <w:rFonts w:hAnsiTheme="minorEastAsia" w:hint="eastAsia"/>
                <w:sz w:val="24"/>
              </w:rPr>
              <w:t>70</w:t>
            </w:r>
          </w:p>
        </w:tc>
      </w:tr>
      <w:tr w:rsidR="00E90805" w:rsidRPr="0003083E" w:rsidTr="00601575">
        <w:trPr>
          <w:trHeight w:val="567"/>
        </w:trPr>
        <w:tc>
          <w:tcPr>
            <w:tcW w:w="288" w:type="pct"/>
            <w:vAlign w:val="center"/>
          </w:tcPr>
          <w:p w:rsidR="00E90805" w:rsidRPr="0003083E" w:rsidRDefault="00EF7533" w:rsidP="00E70727">
            <w:pPr>
              <w:spacing w:line="400" w:lineRule="exact"/>
              <w:jc w:val="center"/>
              <w:rPr>
                <w:sz w:val="24"/>
              </w:rPr>
            </w:pPr>
            <w:r>
              <w:rPr>
                <w:rFonts w:hint="eastAsia"/>
                <w:sz w:val="24"/>
              </w:rPr>
              <w:t>3.2</w:t>
            </w:r>
          </w:p>
        </w:tc>
        <w:tc>
          <w:tcPr>
            <w:tcW w:w="1400" w:type="pct"/>
            <w:vAlign w:val="center"/>
          </w:tcPr>
          <w:p w:rsidR="00E90805" w:rsidRPr="0003083E" w:rsidRDefault="00290315" w:rsidP="00226A90">
            <w:pPr>
              <w:spacing w:line="400" w:lineRule="exact"/>
              <w:jc w:val="left"/>
              <w:rPr>
                <w:rFonts w:hAnsiTheme="minorEastAsia"/>
                <w:sz w:val="24"/>
              </w:rPr>
            </w:pPr>
            <w:r w:rsidRPr="00290315">
              <w:rPr>
                <w:rFonts w:hAnsiTheme="minorEastAsia" w:hint="eastAsia"/>
                <w:sz w:val="24"/>
              </w:rPr>
              <w:t>中国和保加利亚政府间科技合作项目</w:t>
            </w:r>
          </w:p>
        </w:tc>
        <w:tc>
          <w:tcPr>
            <w:tcW w:w="2201" w:type="pct"/>
            <w:vAlign w:val="center"/>
          </w:tcPr>
          <w:p w:rsidR="00E90805" w:rsidRPr="0003083E" w:rsidRDefault="00290315" w:rsidP="00290315">
            <w:pPr>
              <w:spacing w:line="400" w:lineRule="exact"/>
              <w:rPr>
                <w:rFonts w:hAnsiTheme="minorEastAsia"/>
                <w:sz w:val="24"/>
              </w:rPr>
            </w:pPr>
            <w:r>
              <w:rPr>
                <w:rFonts w:hAnsiTheme="minorEastAsia" w:hint="eastAsia"/>
                <w:sz w:val="24"/>
              </w:rPr>
              <w:t>可持续农业、食品和生物技术、</w:t>
            </w:r>
            <w:r w:rsidRPr="00290315">
              <w:rPr>
                <w:rFonts w:hAnsiTheme="minorEastAsia" w:hint="eastAsia"/>
                <w:sz w:val="24"/>
              </w:rPr>
              <w:t>信息与通讯技术</w:t>
            </w:r>
            <w:r>
              <w:rPr>
                <w:rFonts w:hAnsiTheme="minorEastAsia" w:hint="eastAsia"/>
                <w:sz w:val="24"/>
              </w:rPr>
              <w:t>、</w:t>
            </w:r>
            <w:r w:rsidRPr="00290315">
              <w:rPr>
                <w:rFonts w:hAnsiTheme="minorEastAsia" w:hint="eastAsia"/>
                <w:sz w:val="24"/>
              </w:rPr>
              <w:t>健康与生物医学</w:t>
            </w:r>
          </w:p>
        </w:tc>
        <w:tc>
          <w:tcPr>
            <w:tcW w:w="600" w:type="pct"/>
            <w:vAlign w:val="center"/>
          </w:tcPr>
          <w:p w:rsidR="00E90805" w:rsidRPr="00290315" w:rsidRDefault="00290315" w:rsidP="006106E3">
            <w:pPr>
              <w:spacing w:line="400" w:lineRule="exact"/>
              <w:jc w:val="center"/>
              <w:rPr>
                <w:rFonts w:hAnsiTheme="minorEastAsia"/>
                <w:sz w:val="24"/>
              </w:rPr>
            </w:pPr>
            <w:r>
              <w:rPr>
                <w:rFonts w:hAnsiTheme="minorEastAsia"/>
                <w:sz w:val="24"/>
              </w:rPr>
              <w:t>100/3</w:t>
            </w:r>
          </w:p>
        </w:tc>
        <w:tc>
          <w:tcPr>
            <w:tcW w:w="511" w:type="pct"/>
            <w:vAlign w:val="center"/>
          </w:tcPr>
          <w:p w:rsidR="00E90805" w:rsidRDefault="00290315" w:rsidP="00E70727">
            <w:pPr>
              <w:spacing w:line="400" w:lineRule="exact"/>
              <w:jc w:val="center"/>
              <w:rPr>
                <w:rFonts w:hAnsiTheme="minorEastAsia"/>
                <w:sz w:val="24"/>
              </w:rPr>
            </w:pPr>
            <w:r>
              <w:rPr>
                <w:rFonts w:hAnsiTheme="minorEastAsia" w:hint="eastAsia"/>
                <w:sz w:val="24"/>
              </w:rPr>
              <w:t>30</w:t>
            </w:r>
          </w:p>
        </w:tc>
      </w:tr>
      <w:tr w:rsidR="00E90805" w:rsidRPr="0003083E" w:rsidTr="00601575">
        <w:trPr>
          <w:trHeight w:val="567"/>
        </w:trPr>
        <w:tc>
          <w:tcPr>
            <w:tcW w:w="288" w:type="pct"/>
            <w:vAlign w:val="center"/>
          </w:tcPr>
          <w:p w:rsidR="00E90805" w:rsidRPr="0003083E" w:rsidRDefault="00EF7533" w:rsidP="00E70727">
            <w:pPr>
              <w:spacing w:line="400" w:lineRule="exact"/>
              <w:jc w:val="center"/>
              <w:rPr>
                <w:sz w:val="24"/>
              </w:rPr>
            </w:pPr>
            <w:r>
              <w:rPr>
                <w:rFonts w:hint="eastAsia"/>
                <w:sz w:val="24"/>
              </w:rPr>
              <w:t>3.3</w:t>
            </w:r>
          </w:p>
        </w:tc>
        <w:tc>
          <w:tcPr>
            <w:tcW w:w="1400" w:type="pct"/>
            <w:vAlign w:val="center"/>
          </w:tcPr>
          <w:p w:rsidR="00E90805" w:rsidRPr="0003083E" w:rsidRDefault="00290315" w:rsidP="00226A90">
            <w:pPr>
              <w:spacing w:line="400" w:lineRule="exact"/>
              <w:jc w:val="left"/>
              <w:rPr>
                <w:rFonts w:hAnsiTheme="minorEastAsia"/>
                <w:sz w:val="24"/>
              </w:rPr>
            </w:pPr>
            <w:r w:rsidRPr="00290315">
              <w:rPr>
                <w:rFonts w:hAnsiTheme="minorEastAsia" w:hint="eastAsia"/>
                <w:sz w:val="24"/>
              </w:rPr>
              <w:t>中国和塞尔维亚政府间科技合作项目</w:t>
            </w:r>
          </w:p>
        </w:tc>
        <w:tc>
          <w:tcPr>
            <w:tcW w:w="2201" w:type="pct"/>
            <w:vAlign w:val="center"/>
          </w:tcPr>
          <w:p w:rsidR="00E90805" w:rsidRPr="0003083E" w:rsidRDefault="00290315" w:rsidP="00290315">
            <w:pPr>
              <w:spacing w:line="400" w:lineRule="exact"/>
              <w:rPr>
                <w:rFonts w:hAnsiTheme="minorEastAsia"/>
                <w:sz w:val="24"/>
              </w:rPr>
            </w:pPr>
            <w:r w:rsidRPr="00290315">
              <w:rPr>
                <w:rFonts w:hAnsiTheme="minorEastAsia" w:hint="eastAsia"/>
                <w:sz w:val="24"/>
              </w:rPr>
              <w:t>信息通讯技术</w:t>
            </w:r>
            <w:r>
              <w:rPr>
                <w:rFonts w:hAnsiTheme="minorEastAsia" w:hint="eastAsia"/>
                <w:sz w:val="24"/>
              </w:rPr>
              <w:t>、</w:t>
            </w:r>
            <w:r w:rsidRPr="00290315">
              <w:rPr>
                <w:rFonts w:hAnsiTheme="minorEastAsia" w:hint="eastAsia"/>
                <w:sz w:val="24"/>
              </w:rPr>
              <w:t>农业</w:t>
            </w:r>
            <w:r>
              <w:rPr>
                <w:rFonts w:hAnsiTheme="minorEastAsia" w:hint="eastAsia"/>
                <w:sz w:val="24"/>
              </w:rPr>
              <w:t>、</w:t>
            </w:r>
            <w:r w:rsidRPr="00290315">
              <w:rPr>
                <w:rFonts w:hAnsiTheme="minorEastAsia" w:hint="eastAsia"/>
                <w:sz w:val="24"/>
              </w:rPr>
              <w:t>医学医药</w:t>
            </w:r>
            <w:r>
              <w:rPr>
                <w:rFonts w:hAnsiTheme="minorEastAsia" w:hint="eastAsia"/>
                <w:sz w:val="24"/>
              </w:rPr>
              <w:t>、</w:t>
            </w:r>
            <w:r w:rsidRPr="00290315">
              <w:rPr>
                <w:rFonts w:hAnsiTheme="minorEastAsia" w:hint="eastAsia"/>
                <w:sz w:val="24"/>
              </w:rPr>
              <w:t xml:space="preserve"> </w:t>
            </w:r>
            <w:r w:rsidRPr="00290315">
              <w:rPr>
                <w:rFonts w:hAnsiTheme="minorEastAsia" w:hint="eastAsia"/>
                <w:sz w:val="24"/>
              </w:rPr>
              <w:t>能源</w:t>
            </w:r>
            <w:r>
              <w:rPr>
                <w:rFonts w:hAnsiTheme="minorEastAsia" w:hint="eastAsia"/>
                <w:sz w:val="24"/>
              </w:rPr>
              <w:t>、</w:t>
            </w:r>
            <w:r w:rsidRPr="00290315">
              <w:rPr>
                <w:rFonts w:hAnsiTheme="minorEastAsia" w:hint="eastAsia"/>
                <w:sz w:val="24"/>
              </w:rPr>
              <w:t>食品技术</w:t>
            </w:r>
            <w:r>
              <w:rPr>
                <w:rFonts w:hAnsiTheme="minorEastAsia" w:hint="eastAsia"/>
                <w:sz w:val="24"/>
              </w:rPr>
              <w:t>、</w:t>
            </w:r>
            <w:r w:rsidRPr="00290315">
              <w:rPr>
                <w:rFonts w:hAnsiTheme="minorEastAsia" w:hint="eastAsia"/>
                <w:sz w:val="24"/>
              </w:rPr>
              <w:t>环境科技</w:t>
            </w:r>
          </w:p>
        </w:tc>
        <w:tc>
          <w:tcPr>
            <w:tcW w:w="600" w:type="pct"/>
            <w:vAlign w:val="center"/>
          </w:tcPr>
          <w:p w:rsidR="00E90805" w:rsidRPr="00290315" w:rsidRDefault="00290315" w:rsidP="006106E3">
            <w:pPr>
              <w:spacing w:line="400" w:lineRule="exact"/>
              <w:jc w:val="center"/>
              <w:rPr>
                <w:rFonts w:hAnsiTheme="minorEastAsia"/>
                <w:sz w:val="24"/>
              </w:rPr>
            </w:pPr>
            <w:r>
              <w:rPr>
                <w:rFonts w:hAnsiTheme="minorEastAsia"/>
                <w:sz w:val="24"/>
              </w:rPr>
              <w:t>140/6</w:t>
            </w:r>
          </w:p>
        </w:tc>
        <w:tc>
          <w:tcPr>
            <w:tcW w:w="511" w:type="pct"/>
            <w:vAlign w:val="center"/>
          </w:tcPr>
          <w:p w:rsidR="00E90805" w:rsidRDefault="00290315" w:rsidP="00E70727">
            <w:pPr>
              <w:spacing w:line="400" w:lineRule="exact"/>
              <w:jc w:val="center"/>
              <w:rPr>
                <w:rFonts w:hAnsiTheme="minorEastAsia"/>
                <w:sz w:val="24"/>
              </w:rPr>
            </w:pPr>
            <w:r>
              <w:rPr>
                <w:rFonts w:hAnsiTheme="minorEastAsia"/>
                <w:sz w:val="24"/>
              </w:rPr>
              <w:t>25</w:t>
            </w:r>
          </w:p>
        </w:tc>
      </w:tr>
      <w:tr w:rsidR="00E90805" w:rsidRPr="0003083E" w:rsidTr="00601575">
        <w:trPr>
          <w:trHeight w:val="567"/>
        </w:trPr>
        <w:tc>
          <w:tcPr>
            <w:tcW w:w="288" w:type="pct"/>
            <w:vAlign w:val="center"/>
          </w:tcPr>
          <w:p w:rsidR="00E90805" w:rsidRPr="0003083E" w:rsidRDefault="00EF7533" w:rsidP="00E70727">
            <w:pPr>
              <w:spacing w:line="400" w:lineRule="exact"/>
              <w:jc w:val="center"/>
              <w:rPr>
                <w:sz w:val="24"/>
              </w:rPr>
            </w:pPr>
            <w:r>
              <w:rPr>
                <w:rFonts w:hint="eastAsia"/>
                <w:sz w:val="24"/>
              </w:rPr>
              <w:t>3.4</w:t>
            </w:r>
          </w:p>
        </w:tc>
        <w:tc>
          <w:tcPr>
            <w:tcW w:w="1400" w:type="pct"/>
            <w:vAlign w:val="center"/>
          </w:tcPr>
          <w:p w:rsidR="00E90805" w:rsidRPr="0003083E" w:rsidRDefault="00290315" w:rsidP="00226A90">
            <w:pPr>
              <w:spacing w:line="400" w:lineRule="exact"/>
              <w:jc w:val="left"/>
              <w:rPr>
                <w:rFonts w:hAnsiTheme="minorEastAsia"/>
                <w:sz w:val="24"/>
              </w:rPr>
            </w:pPr>
            <w:r w:rsidRPr="00290315">
              <w:rPr>
                <w:rFonts w:hAnsiTheme="minorEastAsia" w:hint="eastAsia"/>
                <w:sz w:val="24"/>
              </w:rPr>
              <w:t>中国和斯洛文尼亚政府间科技合作项目</w:t>
            </w:r>
          </w:p>
        </w:tc>
        <w:tc>
          <w:tcPr>
            <w:tcW w:w="2201" w:type="pct"/>
            <w:vAlign w:val="center"/>
          </w:tcPr>
          <w:p w:rsidR="00E90805" w:rsidRPr="0003083E" w:rsidRDefault="00290315" w:rsidP="00226A90">
            <w:pPr>
              <w:spacing w:line="400" w:lineRule="exact"/>
              <w:rPr>
                <w:rFonts w:hAnsiTheme="minorEastAsia"/>
                <w:sz w:val="24"/>
              </w:rPr>
            </w:pPr>
            <w:r w:rsidRPr="00290315">
              <w:rPr>
                <w:rFonts w:hAnsiTheme="minorEastAsia" w:hint="eastAsia"/>
                <w:sz w:val="24"/>
              </w:rPr>
              <w:t>生物医学</w:t>
            </w:r>
            <w:r>
              <w:rPr>
                <w:rFonts w:hAnsiTheme="minorEastAsia" w:hint="eastAsia"/>
                <w:sz w:val="24"/>
              </w:rPr>
              <w:t>、</w:t>
            </w:r>
            <w:r w:rsidRPr="00290315">
              <w:rPr>
                <w:rFonts w:hAnsiTheme="minorEastAsia" w:hint="eastAsia"/>
                <w:sz w:val="24"/>
              </w:rPr>
              <w:t>材料技术</w:t>
            </w:r>
            <w:r>
              <w:rPr>
                <w:rFonts w:hAnsiTheme="minorEastAsia" w:hint="eastAsia"/>
                <w:sz w:val="24"/>
              </w:rPr>
              <w:t>、</w:t>
            </w:r>
            <w:r w:rsidRPr="00290315">
              <w:rPr>
                <w:rFonts w:hAnsiTheme="minorEastAsia" w:hint="eastAsia"/>
                <w:sz w:val="24"/>
              </w:rPr>
              <w:t>喀斯特研究</w:t>
            </w:r>
          </w:p>
        </w:tc>
        <w:tc>
          <w:tcPr>
            <w:tcW w:w="600" w:type="pct"/>
            <w:vAlign w:val="center"/>
          </w:tcPr>
          <w:p w:rsidR="00E90805" w:rsidRDefault="00290315" w:rsidP="006106E3">
            <w:pPr>
              <w:spacing w:line="400" w:lineRule="exact"/>
              <w:jc w:val="center"/>
              <w:rPr>
                <w:rFonts w:hAnsiTheme="minorEastAsia"/>
                <w:sz w:val="24"/>
              </w:rPr>
            </w:pPr>
            <w:r>
              <w:rPr>
                <w:rFonts w:hAnsiTheme="minorEastAsia" w:hint="eastAsia"/>
                <w:sz w:val="24"/>
              </w:rPr>
              <w:t>100</w:t>
            </w:r>
            <w:r w:rsidR="00EF7533">
              <w:rPr>
                <w:rFonts w:hAnsiTheme="minorEastAsia" w:hint="eastAsia"/>
                <w:sz w:val="24"/>
              </w:rPr>
              <w:t>/3</w:t>
            </w:r>
          </w:p>
        </w:tc>
        <w:tc>
          <w:tcPr>
            <w:tcW w:w="511" w:type="pct"/>
            <w:vAlign w:val="center"/>
          </w:tcPr>
          <w:p w:rsidR="00E90805" w:rsidRDefault="00EF7533" w:rsidP="00E70727">
            <w:pPr>
              <w:spacing w:line="400" w:lineRule="exact"/>
              <w:jc w:val="center"/>
              <w:rPr>
                <w:rFonts w:hAnsiTheme="minorEastAsia"/>
                <w:sz w:val="24"/>
              </w:rPr>
            </w:pPr>
            <w:r>
              <w:rPr>
                <w:rFonts w:hAnsiTheme="minorEastAsia" w:hint="eastAsia"/>
                <w:sz w:val="24"/>
              </w:rPr>
              <w:t>30</w:t>
            </w:r>
          </w:p>
        </w:tc>
      </w:tr>
      <w:tr w:rsidR="00290315" w:rsidRPr="0003083E" w:rsidTr="00601575">
        <w:trPr>
          <w:trHeight w:val="567"/>
        </w:trPr>
        <w:tc>
          <w:tcPr>
            <w:tcW w:w="288" w:type="pct"/>
            <w:vAlign w:val="center"/>
          </w:tcPr>
          <w:p w:rsidR="00290315" w:rsidRPr="0003083E" w:rsidRDefault="00EF7533" w:rsidP="00E70727">
            <w:pPr>
              <w:spacing w:line="400" w:lineRule="exact"/>
              <w:jc w:val="center"/>
              <w:rPr>
                <w:sz w:val="24"/>
              </w:rPr>
            </w:pPr>
            <w:r>
              <w:rPr>
                <w:rFonts w:hint="eastAsia"/>
                <w:sz w:val="24"/>
              </w:rPr>
              <w:t>3.5</w:t>
            </w:r>
          </w:p>
        </w:tc>
        <w:tc>
          <w:tcPr>
            <w:tcW w:w="1400" w:type="pct"/>
            <w:vAlign w:val="center"/>
          </w:tcPr>
          <w:p w:rsidR="00290315" w:rsidRPr="00290315" w:rsidRDefault="00EF7533" w:rsidP="00226A90">
            <w:pPr>
              <w:spacing w:line="400" w:lineRule="exact"/>
              <w:jc w:val="left"/>
              <w:rPr>
                <w:rFonts w:hAnsiTheme="minorEastAsia"/>
                <w:sz w:val="24"/>
              </w:rPr>
            </w:pPr>
            <w:r w:rsidRPr="00EF7533">
              <w:rPr>
                <w:rFonts w:hAnsiTheme="minorEastAsia" w:hint="eastAsia"/>
                <w:sz w:val="24"/>
              </w:rPr>
              <w:t>中国和乌兹别克斯坦政府间科技合作项目</w:t>
            </w:r>
          </w:p>
        </w:tc>
        <w:tc>
          <w:tcPr>
            <w:tcW w:w="2201" w:type="pct"/>
            <w:vAlign w:val="center"/>
          </w:tcPr>
          <w:p w:rsidR="00290315" w:rsidRPr="00290315" w:rsidRDefault="00EF7533" w:rsidP="00EF7533">
            <w:pPr>
              <w:spacing w:line="400" w:lineRule="exact"/>
              <w:rPr>
                <w:rFonts w:hAnsiTheme="minorEastAsia"/>
                <w:sz w:val="24"/>
              </w:rPr>
            </w:pPr>
            <w:r w:rsidRPr="00EF7533">
              <w:rPr>
                <w:rFonts w:hAnsiTheme="minorEastAsia" w:hint="eastAsia"/>
                <w:sz w:val="24"/>
              </w:rPr>
              <w:t>细胞和分子生物技术</w:t>
            </w:r>
            <w:r>
              <w:rPr>
                <w:rFonts w:hAnsiTheme="minorEastAsia" w:hint="eastAsia"/>
                <w:sz w:val="24"/>
              </w:rPr>
              <w:t>、</w:t>
            </w:r>
            <w:r w:rsidRPr="00EF7533">
              <w:rPr>
                <w:rFonts w:hAnsiTheme="minorEastAsia" w:hint="eastAsia"/>
                <w:sz w:val="24"/>
              </w:rPr>
              <w:t>医学遗传学和生态生理学研究</w:t>
            </w:r>
            <w:r>
              <w:rPr>
                <w:rFonts w:hAnsiTheme="minorEastAsia" w:hint="eastAsia"/>
                <w:sz w:val="24"/>
              </w:rPr>
              <w:t>、</w:t>
            </w:r>
            <w:r w:rsidRPr="00EF7533">
              <w:rPr>
                <w:rFonts w:hAnsiTheme="minorEastAsia" w:hint="eastAsia"/>
                <w:sz w:val="24"/>
              </w:rPr>
              <w:t xml:space="preserve"> </w:t>
            </w:r>
            <w:r w:rsidRPr="00EF7533">
              <w:rPr>
                <w:rFonts w:hAnsiTheme="minorEastAsia" w:hint="eastAsia"/>
                <w:sz w:val="24"/>
              </w:rPr>
              <w:t>节能自动化系统</w:t>
            </w:r>
            <w:r>
              <w:rPr>
                <w:rFonts w:hAnsiTheme="minorEastAsia" w:hint="eastAsia"/>
                <w:sz w:val="24"/>
              </w:rPr>
              <w:t>、</w:t>
            </w:r>
            <w:r w:rsidRPr="00EF7533">
              <w:rPr>
                <w:rFonts w:hAnsiTheme="minorEastAsia" w:hint="eastAsia"/>
                <w:sz w:val="24"/>
              </w:rPr>
              <w:t>材料学和建筑材料</w:t>
            </w:r>
            <w:r>
              <w:rPr>
                <w:rFonts w:hAnsiTheme="minorEastAsia" w:hint="eastAsia"/>
                <w:sz w:val="24"/>
              </w:rPr>
              <w:t>、</w:t>
            </w:r>
            <w:r w:rsidRPr="00EF7533">
              <w:rPr>
                <w:rFonts w:hAnsiTheme="minorEastAsia" w:hint="eastAsia"/>
                <w:sz w:val="24"/>
              </w:rPr>
              <w:t>食品学和食品工艺</w:t>
            </w:r>
            <w:r>
              <w:rPr>
                <w:rFonts w:hAnsiTheme="minorEastAsia" w:hint="eastAsia"/>
                <w:sz w:val="24"/>
              </w:rPr>
              <w:t>、</w:t>
            </w:r>
            <w:r w:rsidRPr="00EF7533">
              <w:rPr>
                <w:rFonts w:hAnsiTheme="minorEastAsia" w:hint="eastAsia"/>
                <w:sz w:val="24"/>
              </w:rPr>
              <w:t>可再生能源</w:t>
            </w:r>
            <w:r>
              <w:rPr>
                <w:rFonts w:hAnsiTheme="minorEastAsia" w:hint="eastAsia"/>
                <w:sz w:val="24"/>
              </w:rPr>
              <w:t>、</w:t>
            </w:r>
            <w:r w:rsidRPr="00EF7533">
              <w:rPr>
                <w:rFonts w:hAnsiTheme="minorEastAsia" w:hint="eastAsia"/>
                <w:sz w:val="24"/>
              </w:rPr>
              <w:t>地质</w:t>
            </w:r>
            <w:r>
              <w:rPr>
                <w:rFonts w:hAnsiTheme="minorEastAsia" w:hint="eastAsia"/>
                <w:sz w:val="24"/>
              </w:rPr>
              <w:t>、</w:t>
            </w:r>
            <w:r w:rsidRPr="00EF7533">
              <w:rPr>
                <w:rFonts w:hAnsiTheme="minorEastAsia" w:hint="eastAsia"/>
                <w:sz w:val="24"/>
              </w:rPr>
              <w:t>天文</w:t>
            </w:r>
            <w:r>
              <w:rPr>
                <w:rFonts w:hAnsiTheme="minorEastAsia" w:hint="eastAsia"/>
                <w:sz w:val="24"/>
              </w:rPr>
              <w:t>、</w:t>
            </w:r>
            <w:r w:rsidRPr="00EF7533">
              <w:rPr>
                <w:rFonts w:hAnsiTheme="minorEastAsia" w:hint="eastAsia"/>
                <w:sz w:val="24"/>
              </w:rPr>
              <w:t>制药学</w:t>
            </w:r>
          </w:p>
        </w:tc>
        <w:tc>
          <w:tcPr>
            <w:tcW w:w="600" w:type="pct"/>
            <w:vAlign w:val="center"/>
          </w:tcPr>
          <w:p w:rsidR="00290315" w:rsidRPr="00EF7533" w:rsidRDefault="00EF7533" w:rsidP="006106E3">
            <w:pPr>
              <w:spacing w:line="400" w:lineRule="exact"/>
              <w:jc w:val="center"/>
              <w:rPr>
                <w:rFonts w:hAnsiTheme="minorEastAsia"/>
                <w:sz w:val="24"/>
              </w:rPr>
            </w:pPr>
            <w:r>
              <w:rPr>
                <w:rFonts w:hAnsiTheme="minorEastAsia"/>
                <w:sz w:val="24"/>
              </w:rPr>
              <w:t>1300/20</w:t>
            </w:r>
          </w:p>
        </w:tc>
        <w:tc>
          <w:tcPr>
            <w:tcW w:w="511" w:type="pct"/>
            <w:vAlign w:val="center"/>
          </w:tcPr>
          <w:p w:rsidR="00290315" w:rsidRDefault="00EF7533" w:rsidP="00E70727">
            <w:pPr>
              <w:spacing w:line="400" w:lineRule="exact"/>
              <w:jc w:val="center"/>
              <w:rPr>
                <w:rFonts w:hAnsiTheme="minorEastAsia"/>
                <w:sz w:val="24"/>
              </w:rPr>
            </w:pPr>
            <w:r>
              <w:rPr>
                <w:rFonts w:hAnsiTheme="minorEastAsia" w:hint="eastAsia"/>
                <w:sz w:val="24"/>
              </w:rPr>
              <w:t>65</w:t>
            </w:r>
          </w:p>
        </w:tc>
      </w:tr>
      <w:tr w:rsidR="00290315" w:rsidRPr="0003083E" w:rsidTr="00601575">
        <w:trPr>
          <w:trHeight w:val="567"/>
        </w:trPr>
        <w:tc>
          <w:tcPr>
            <w:tcW w:w="288" w:type="pct"/>
            <w:vAlign w:val="center"/>
          </w:tcPr>
          <w:p w:rsidR="00290315" w:rsidRPr="0003083E" w:rsidRDefault="00EF7533" w:rsidP="00E70727">
            <w:pPr>
              <w:spacing w:line="400" w:lineRule="exact"/>
              <w:jc w:val="center"/>
              <w:rPr>
                <w:sz w:val="24"/>
              </w:rPr>
            </w:pPr>
            <w:r>
              <w:rPr>
                <w:rFonts w:hint="eastAsia"/>
                <w:sz w:val="24"/>
              </w:rPr>
              <w:t>3.6</w:t>
            </w:r>
          </w:p>
        </w:tc>
        <w:tc>
          <w:tcPr>
            <w:tcW w:w="1400" w:type="pct"/>
            <w:vAlign w:val="center"/>
          </w:tcPr>
          <w:p w:rsidR="00290315" w:rsidRPr="00290315" w:rsidRDefault="00EF7533" w:rsidP="00226A90">
            <w:pPr>
              <w:spacing w:line="400" w:lineRule="exact"/>
              <w:jc w:val="left"/>
              <w:rPr>
                <w:rFonts w:hAnsiTheme="minorEastAsia"/>
                <w:sz w:val="24"/>
              </w:rPr>
            </w:pPr>
            <w:r w:rsidRPr="00EF7533">
              <w:rPr>
                <w:rFonts w:hAnsiTheme="minorEastAsia" w:hint="eastAsia"/>
                <w:sz w:val="24"/>
              </w:rPr>
              <w:t>内地与澳门联合资助研发项目</w:t>
            </w:r>
          </w:p>
        </w:tc>
        <w:tc>
          <w:tcPr>
            <w:tcW w:w="2201" w:type="pct"/>
            <w:vAlign w:val="center"/>
          </w:tcPr>
          <w:p w:rsidR="00290315" w:rsidRPr="00290315" w:rsidRDefault="00EF7533" w:rsidP="00EF7533">
            <w:pPr>
              <w:spacing w:line="400" w:lineRule="exact"/>
              <w:rPr>
                <w:rFonts w:hAnsiTheme="minorEastAsia"/>
                <w:sz w:val="24"/>
              </w:rPr>
            </w:pPr>
            <w:r w:rsidRPr="00EF7533">
              <w:rPr>
                <w:rFonts w:hAnsiTheme="minorEastAsia" w:hint="eastAsia"/>
                <w:sz w:val="24"/>
              </w:rPr>
              <w:t>电子信息、生物医药、节能环保、新材料科学、航空航天、海洋科学</w:t>
            </w:r>
          </w:p>
        </w:tc>
        <w:tc>
          <w:tcPr>
            <w:tcW w:w="600" w:type="pct"/>
            <w:vAlign w:val="center"/>
          </w:tcPr>
          <w:p w:rsidR="00290315" w:rsidRPr="00EF7533" w:rsidRDefault="00EF7533" w:rsidP="006106E3">
            <w:pPr>
              <w:spacing w:line="400" w:lineRule="exact"/>
              <w:jc w:val="center"/>
              <w:rPr>
                <w:rFonts w:hAnsiTheme="minorEastAsia"/>
                <w:sz w:val="24"/>
              </w:rPr>
            </w:pPr>
            <w:r>
              <w:rPr>
                <w:rFonts w:hAnsiTheme="minorEastAsia"/>
                <w:sz w:val="24"/>
              </w:rPr>
              <w:t>1600/10</w:t>
            </w:r>
          </w:p>
        </w:tc>
        <w:tc>
          <w:tcPr>
            <w:tcW w:w="511" w:type="pct"/>
            <w:vAlign w:val="center"/>
          </w:tcPr>
          <w:p w:rsidR="00290315" w:rsidRDefault="00EF7533" w:rsidP="00E70727">
            <w:pPr>
              <w:spacing w:line="400" w:lineRule="exact"/>
              <w:jc w:val="center"/>
              <w:rPr>
                <w:rFonts w:hAnsiTheme="minorEastAsia"/>
                <w:sz w:val="24"/>
              </w:rPr>
            </w:pPr>
            <w:r>
              <w:rPr>
                <w:rFonts w:hAnsiTheme="minorEastAsia" w:hint="eastAsia"/>
                <w:sz w:val="24"/>
              </w:rPr>
              <w:t>160</w:t>
            </w:r>
          </w:p>
        </w:tc>
      </w:tr>
      <w:tr w:rsidR="00290315" w:rsidRPr="0003083E" w:rsidTr="00601575">
        <w:trPr>
          <w:trHeight w:val="567"/>
        </w:trPr>
        <w:tc>
          <w:tcPr>
            <w:tcW w:w="288" w:type="pct"/>
            <w:vAlign w:val="center"/>
          </w:tcPr>
          <w:p w:rsidR="00290315" w:rsidRPr="0003083E" w:rsidRDefault="00EF7533" w:rsidP="00E70727">
            <w:pPr>
              <w:spacing w:line="400" w:lineRule="exact"/>
              <w:jc w:val="center"/>
              <w:rPr>
                <w:sz w:val="24"/>
              </w:rPr>
            </w:pPr>
            <w:r>
              <w:rPr>
                <w:rFonts w:hint="eastAsia"/>
                <w:sz w:val="24"/>
              </w:rPr>
              <w:lastRenderedPageBreak/>
              <w:t>3.7</w:t>
            </w:r>
          </w:p>
        </w:tc>
        <w:tc>
          <w:tcPr>
            <w:tcW w:w="1400" w:type="pct"/>
            <w:vAlign w:val="center"/>
          </w:tcPr>
          <w:p w:rsidR="00290315" w:rsidRPr="00290315" w:rsidRDefault="00EF7533" w:rsidP="00226A90">
            <w:pPr>
              <w:spacing w:line="400" w:lineRule="exact"/>
              <w:jc w:val="left"/>
              <w:rPr>
                <w:rFonts w:hAnsiTheme="minorEastAsia"/>
                <w:sz w:val="24"/>
              </w:rPr>
            </w:pPr>
            <w:r w:rsidRPr="00EF7533">
              <w:rPr>
                <w:rFonts w:hAnsiTheme="minorEastAsia" w:hint="eastAsia"/>
                <w:sz w:val="24"/>
              </w:rPr>
              <w:t>大陆与台湾联合资助研发项目</w:t>
            </w:r>
          </w:p>
        </w:tc>
        <w:tc>
          <w:tcPr>
            <w:tcW w:w="2201" w:type="pct"/>
            <w:vAlign w:val="center"/>
          </w:tcPr>
          <w:p w:rsidR="00290315" w:rsidRPr="00290315" w:rsidRDefault="00EF7533" w:rsidP="00226A90">
            <w:pPr>
              <w:spacing w:line="400" w:lineRule="exact"/>
              <w:rPr>
                <w:rFonts w:hAnsiTheme="minorEastAsia"/>
                <w:sz w:val="24"/>
              </w:rPr>
            </w:pPr>
            <w:r w:rsidRPr="00EF7533">
              <w:rPr>
                <w:rFonts w:hAnsiTheme="minorEastAsia" w:hint="eastAsia"/>
                <w:sz w:val="24"/>
              </w:rPr>
              <w:t>结构防震、耐震及减震技术研发</w:t>
            </w:r>
          </w:p>
        </w:tc>
        <w:tc>
          <w:tcPr>
            <w:tcW w:w="600" w:type="pct"/>
            <w:vAlign w:val="center"/>
          </w:tcPr>
          <w:p w:rsidR="00290315" w:rsidRDefault="00EF7533" w:rsidP="006106E3">
            <w:pPr>
              <w:spacing w:line="400" w:lineRule="exact"/>
              <w:jc w:val="center"/>
              <w:rPr>
                <w:rFonts w:hAnsiTheme="minorEastAsia"/>
                <w:sz w:val="24"/>
              </w:rPr>
            </w:pPr>
            <w:r>
              <w:rPr>
                <w:rFonts w:hAnsiTheme="minorEastAsia" w:hint="eastAsia"/>
                <w:sz w:val="24"/>
              </w:rPr>
              <w:t>1000/5-10</w:t>
            </w:r>
          </w:p>
        </w:tc>
        <w:tc>
          <w:tcPr>
            <w:tcW w:w="511" w:type="pct"/>
            <w:vAlign w:val="center"/>
          </w:tcPr>
          <w:p w:rsidR="00290315" w:rsidRDefault="00EF7533" w:rsidP="00E70727">
            <w:pPr>
              <w:spacing w:line="400" w:lineRule="exact"/>
              <w:jc w:val="center"/>
              <w:rPr>
                <w:rFonts w:hAnsiTheme="minorEastAsia"/>
                <w:sz w:val="24"/>
              </w:rPr>
            </w:pPr>
            <w:r>
              <w:rPr>
                <w:rFonts w:hAnsiTheme="minorEastAsia" w:hint="eastAsia"/>
                <w:sz w:val="24"/>
              </w:rPr>
              <w:t>100-200</w:t>
            </w:r>
          </w:p>
        </w:tc>
      </w:tr>
      <w:tr w:rsidR="00EF7533" w:rsidRPr="0003083E" w:rsidTr="00601575">
        <w:trPr>
          <w:trHeight w:val="567"/>
        </w:trPr>
        <w:tc>
          <w:tcPr>
            <w:tcW w:w="288" w:type="pct"/>
            <w:vAlign w:val="center"/>
          </w:tcPr>
          <w:p w:rsidR="00EF7533" w:rsidRPr="0003083E" w:rsidRDefault="00EF7533" w:rsidP="00E70727">
            <w:pPr>
              <w:spacing w:line="400" w:lineRule="exact"/>
              <w:jc w:val="center"/>
              <w:rPr>
                <w:sz w:val="24"/>
              </w:rPr>
            </w:pPr>
            <w:r>
              <w:rPr>
                <w:rFonts w:hint="eastAsia"/>
                <w:sz w:val="24"/>
              </w:rPr>
              <w:t>3.8</w:t>
            </w:r>
          </w:p>
        </w:tc>
        <w:tc>
          <w:tcPr>
            <w:tcW w:w="1400" w:type="pct"/>
            <w:vAlign w:val="center"/>
          </w:tcPr>
          <w:p w:rsidR="00EF7533" w:rsidRPr="00EF7533" w:rsidRDefault="00EF7533" w:rsidP="00226A90">
            <w:pPr>
              <w:spacing w:line="400" w:lineRule="exact"/>
              <w:jc w:val="left"/>
              <w:rPr>
                <w:rFonts w:hAnsiTheme="minorEastAsia"/>
                <w:sz w:val="24"/>
              </w:rPr>
            </w:pPr>
            <w:r w:rsidRPr="00EF7533">
              <w:rPr>
                <w:rFonts w:hAnsiTheme="minorEastAsia" w:hint="eastAsia"/>
                <w:sz w:val="24"/>
              </w:rPr>
              <w:t>地球观测组织（</w:t>
            </w:r>
            <w:r w:rsidR="00EA05E2">
              <w:rPr>
                <w:rFonts w:hAnsiTheme="minorEastAsia" w:hint="eastAsia"/>
                <w:sz w:val="24"/>
              </w:rPr>
              <w:t>GEO</w:t>
            </w:r>
            <w:r w:rsidRPr="00EF7533">
              <w:rPr>
                <w:rFonts w:hAnsiTheme="minorEastAsia" w:hint="eastAsia"/>
                <w:sz w:val="24"/>
              </w:rPr>
              <w:t>）合作项目</w:t>
            </w:r>
          </w:p>
        </w:tc>
        <w:tc>
          <w:tcPr>
            <w:tcW w:w="2201" w:type="pct"/>
            <w:vAlign w:val="center"/>
          </w:tcPr>
          <w:p w:rsidR="00EF7533" w:rsidRPr="00EF7533" w:rsidRDefault="00EF7533" w:rsidP="00226A90">
            <w:pPr>
              <w:spacing w:line="400" w:lineRule="exact"/>
              <w:rPr>
                <w:rFonts w:hAnsiTheme="minorEastAsia"/>
                <w:sz w:val="24"/>
              </w:rPr>
            </w:pPr>
            <w:r w:rsidRPr="00EF7533">
              <w:rPr>
                <w:rFonts w:hAnsiTheme="minorEastAsia" w:hint="eastAsia"/>
                <w:sz w:val="24"/>
              </w:rPr>
              <w:t>优质地球观测数据服务与开放共享</w:t>
            </w:r>
            <w:r>
              <w:rPr>
                <w:rFonts w:hAnsiTheme="minorEastAsia" w:hint="eastAsia"/>
                <w:sz w:val="24"/>
              </w:rPr>
              <w:t>、</w:t>
            </w:r>
            <w:r w:rsidRPr="00EF7533">
              <w:rPr>
                <w:rFonts w:hAnsiTheme="minorEastAsia" w:hint="eastAsia"/>
                <w:sz w:val="24"/>
              </w:rPr>
              <w:t>地球观测数据技术</w:t>
            </w:r>
            <w:r>
              <w:rPr>
                <w:rFonts w:hAnsiTheme="minorEastAsia" w:hint="eastAsia"/>
                <w:sz w:val="24"/>
              </w:rPr>
              <w:t>、</w:t>
            </w:r>
            <w:r w:rsidRPr="00EF7533">
              <w:rPr>
                <w:rFonts w:hAnsiTheme="minorEastAsia" w:hint="eastAsia"/>
                <w:sz w:val="24"/>
              </w:rPr>
              <w:t>亚洲大洋洲区域综合地球观测</w:t>
            </w:r>
            <w:r>
              <w:rPr>
                <w:rFonts w:hAnsiTheme="minorEastAsia" w:hint="eastAsia"/>
                <w:sz w:val="24"/>
              </w:rPr>
              <w:t>、</w:t>
            </w:r>
            <w:r w:rsidRPr="00EF7533">
              <w:rPr>
                <w:rFonts w:hAnsiTheme="minorEastAsia" w:hint="eastAsia"/>
                <w:sz w:val="24"/>
              </w:rPr>
              <w:t>地球观测综合应用研究</w:t>
            </w:r>
          </w:p>
        </w:tc>
        <w:tc>
          <w:tcPr>
            <w:tcW w:w="600" w:type="pct"/>
            <w:vAlign w:val="center"/>
          </w:tcPr>
          <w:p w:rsidR="00EF7533" w:rsidRDefault="00EF7533" w:rsidP="006106E3">
            <w:pPr>
              <w:spacing w:line="400" w:lineRule="exact"/>
              <w:jc w:val="center"/>
              <w:rPr>
                <w:rFonts w:hAnsiTheme="minorEastAsia"/>
                <w:sz w:val="24"/>
              </w:rPr>
            </w:pPr>
            <w:r>
              <w:rPr>
                <w:rFonts w:hAnsiTheme="minorEastAsia" w:hint="eastAsia"/>
                <w:sz w:val="24"/>
              </w:rPr>
              <w:t>8000/5</w:t>
            </w:r>
          </w:p>
        </w:tc>
        <w:tc>
          <w:tcPr>
            <w:tcW w:w="511" w:type="pct"/>
            <w:vAlign w:val="center"/>
          </w:tcPr>
          <w:p w:rsidR="00EF7533" w:rsidRDefault="00EF7533" w:rsidP="00E70727">
            <w:pPr>
              <w:spacing w:line="400" w:lineRule="exact"/>
              <w:jc w:val="center"/>
              <w:rPr>
                <w:rFonts w:hAnsiTheme="minorEastAsia"/>
                <w:sz w:val="24"/>
              </w:rPr>
            </w:pPr>
            <w:r>
              <w:rPr>
                <w:rFonts w:hAnsiTheme="minorEastAsia" w:hint="eastAsia"/>
                <w:sz w:val="24"/>
              </w:rPr>
              <w:t>1600</w:t>
            </w:r>
          </w:p>
        </w:tc>
      </w:tr>
    </w:tbl>
    <w:p w:rsidR="0089234F" w:rsidRPr="0003083E" w:rsidRDefault="0089234F" w:rsidP="00EF7533">
      <w:pPr>
        <w:spacing w:beforeLines="50" w:before="156" w:afterLines="50" w:after="156" w:line="360" w:lineRule="auto"/>
        <w:jc w:val="left"/>
        <w:rPr>
          <w:rFonts w:ascii="宋体" w:hAnsi="宋体" w:cs="宋体"/>
          <w:color w:val="333333"/>
          <w:kern w:val="0"/>
          <w:sz w:val="24"/>
        </w:rPr>
      </w:pPr>
      <w:r w:rsidRPr="0003083E">
        <w:rPr>
          <w:rFonts w:ascii="宋体" w:hAnsi="宋体" w:cs="宋体" w:hint="eastAsia"/>
          <w:color w:val="333333"/>
          <w:kern w:val="0"/>
          <w:sz w:val="24"/>
        </w:rPr>
        <w:t xml:space="preserve">　　</w:t>
      </w:r>
      <w:r w:rsidRPr="0003083E">
        <w:rPr>
          <w:rFonts w:ascii="宋体" w:hAnsi="宋体" w:cs="宋体" w:hint="eastAsia"/>
          <w:b/>
          <w:bCs/>
          <w:color w:val="333333"/>
          <w:kern w:val="0"/>
          <w:sz w:val="24"/>
        </w:rPr>
        <w:t>二、项目组织申报工作流程</w:t>
      </w:r>
      <w:r w:rsidRPr="0003083E">
        <w:rPr>
          <w:rFonts w:ascii="宋体" w:hAnsi="宋体" w:cs="宋体" w:hint="eastAsia"/>
          <w:b/>
          <w:bCs/>
          <w:color w:val="333333"/>
          <w:kern w:val="0"/>
          <w:sz w:val="24"/>
        </w:rPr>
        <w:br/>
      </w:r>
      <w:r w:rsidRPr="0003083E">
        <w:rPr>
          <w:rFonts w:ascii="宋体" w:hAnsi="宋体" w:cs="宋体" w:hint="eastAsia"/>
          <w:color w:val="333333"/>
          <w:kern w:val="0"/>
          <w:sz w:val="24"/>
        </w:rPr>
        <w:t xml:space="preserve">　　国家重点研发计划项目申报评审采取填写预申报书、正式申报书两步进行，具体工作流程如下。</w:t>
      </w:r>
      <w:r w:rsidRPr="0003083E">
        <w:rPr>
          <w:rFonts w:ascii="宋体" w:hAnsi="宋体" w:cs="宋体" w:hint="eastAsia"/>
          <w:color w:val="333333"/>
          <w:kern w:val="0"/>
          <w:sz w:val="24"/>
        </w:rPr>
        <w:br/>
        <w:t xml:space="preserve">　　——项目申报人根据指南相关申报要求，通过国家科技管理信息系统填写并提交3000字左右的项目预申报书，详细说明申报项目的目标和指标，简要说明创新思路、技术路线和研究基础并附指南要求的有关附件。</w:t>
      </w:r>
      <w:r w:rsidRPr="0003083E">
        <w:rPr>
          <w:rFonts w:ascii="宋体" w:hAnsi="宋体" w:cs="宋体" w:hint="eastAsia"/>
          <w:color w:val="333333"/>
          <w:kern w:val="0"/>
          <w:sz w:val="24"/>
        </w:rPr>
        <w:br/>
        <w:t xml:space="preserve">　　——项目申报人应与所有参与单位申报人员签署联合申报协议，并明确协议签署时间；项目申报单位和项目负责人须签署诚信承诺书，项目申报单位及所有参与单位要落实《关于进一步加强科研诚信建设的若干意见》要求，加强对申报材料审核把关，杜绝夸大不实，甚至弄虚作假。</w:t>
      </w:r>
      <w:r w:rsidRPr="0003083E">
        <w:rPr>
          <w:rFonts w:ascii="宋体" w:hAnsi="宋体" w:cs="宋体" w:hint="eastAsia"/>
          <w:color w:val="333333"/>
          <w:kern w:val="0"/>
          <w:sz w:val="24"/>
        </w:rPr>
        <w:br/>
        <w:t xml:space="preserve">　　——中国科学技术交流中心在受理项目预申报后，组织形式审查，并开展首轮评审工作。首轮评审不需要项目负责人进行答辩。根据专家评审结果，结合对外磋商协调情况，遴选出3~4倍于拟立项数量的申报项目，进入下一步答辩评审。对于未进入答辩评审的申报项目，及时将评审结果反馈项目申报单位和负责人。</w:t>
      </w:r>
      <w:r w:rsidRPr="0003083E">
        <w:rPr>
          <w:rFonts w:ascii="宋体" w:hAnsi="宋体" w:cs="宋体" w:hint="eastAsia"/>
          <w:color w:val="333333"/>
          <w:kern w:val="0"/>
          <w:sz w:val="24"/>
        </w:rPr>
        <w:br/>
        <w:t xml:space="preserve">　　——项目负责人在接到中国科学技术交流中心关于进入答辩评审的通知后，通过国家科技管理信息系统填写并提交项目正式申报书。</w:t>
      </w:r>
      <w:r w:rsidRPr="0003083E">
        <w:rPr>
          <w:rFonts w:ascii="宋体" w:hAnsi="宋体" w:cs="宋体" w:hint="eastAsia"/>
          <w:color w:val="333333"/>
          <w:kern w:val="0"/>
          <w:sz w:val="24"/>
        </w:rPr>
        <w:br/>
        <w:t xml:space="preserve">　　——中国科学技术交流中心对进入正式评审的项目申报书进行形式审查，并组织答辩评审。申报项目的负责人通过网络视频进行报告答辩。根据专家评议结果，结合对外磋商协调情况，选择立项。</w:t>
      </w:r>
      <w:r w:rsidRPr="0003083E">
        <w:rPr>
          <w:rFonts w:ascii="宋体" w:hAnsi="宋体" w:cs="宋体" w:hint="eastAsia"/>
          <w:color w:val="333333"/>
          <w:kern w:val="0"/>
          <w:sz w:val="24"/>
        </w:rPr>
        <w:br/>
      </w:r>
      <w:r w:rsidRPr="0003083E">
        <w:rPr>
          <w:rFonts w:ascii="宋体" w:hAnsi="宋体" w:cs="宋体" w:hint="eastAsia"/>
          <w:color w:val="333333"/>
          <w:kern w:val="0"/>
          <w:sz w:val="24"/>
        </w:rPr>
        <w:lastRenderedPageBreak/>
        <w:t xml:space="preserve">　　</w:t>
      </w:r>
      <w:r w:rsidRPr="0003083E">
        <w:rPr>
          <w:rFonts w:ascii="宋体" w:hAnsi="宋体" w:cs="宋体" w:hint="eastAsia"/>
          <w:b/>
          <w:bCs/>
          <w:color w:val="333333"/>
          <w:kern w:val="0"/>
          <w:sz w:val="24"/>
        </w:rPr>
        <w:t>三、申报资格要求</w:t>
      </w:r>
      <w:r w:rsidRPr="0003083E">
        <w:rPr>
          <w:rFonts w:ascii="宋体" w:hAnsi="宋体" w:cs="宋体" w:hint="eastAsia"/>
          <w:color w:val="333333"/>
          <w:kern w:val="0"/>
          <w:sz w:val="24"/>
        </w:rPr>
        <w:br/>
        <w:t xml:space="preserve">　　</w:t>
      </w:r>
      <w:r w:rsidR="004B6198">
        <w:rPr>
          <w:rFonts w:ascii="宋体" w:hAnsi="宋体" w:cs="宋体" w:hint="eastAsia"/>
          <w:color w:val="333333"/>
          <w:kern w:val="0"/>
          <w:sz w:val="24"/>
        </w:rPr>
        <w:t>1</w:t>
      </w:r>
      <w:r w:rsidRPr="0003083E">
        <w:rPr>
          <w:rFonts w:ascii="宋体" w:hAnsi="宋体" w:cs="宋体" w:hint="eastAsia"/>
          <w:color w:val="333333"/>
          <w:kern w:val="0"/>
          <w:sz w:val="24"/>
        </w:rPr>
        <w:t>. 项目负责人须具有高级职称或博士学位，195</w:t>
      </w:r>
      <w:r w:rsidR="004D4164">
        <w:rPr>
          <w:rFonts w:ascii="宋体" w:hAnsi="宋体" w:cs="宋体" w:hint="eastAsia"/>
          <w:color w:val="333333"/>
          <w:kern w:val="0"/>
          <w:sz w:val="24"/>
        </w:rPr>
        <w:t>9</w:t>
      </w:r>
      <w:r w:rsidRPr="0003083E">
        <w:rPr>
          <w:rFonts w:ascii="宋体" w:hAnsi="宋体" w:cs="宋体" w:hint="eastAsia"/>
          <w:color w:val="333333"/>
          <w:kern w:val="0"/>
          <w:sz w:val="24"/>
        </w:rPr>
        <w:t>年1月1日以后出生，每年用于项目的工作时间不得少于6个月。</w:t>
      </w:r>
      <w:r w:rsidRPr="0003083E">
        <w:rPr>
          <w:rFonts w:ascii="宋体" w:hAnsi="宋体" w:cs="宋体" w:hint="eastAsia"/>
          <w:color w:val="333333"/>
          <w:kern w:val="0"/>
          <w:sz w:val="24"/>
        </w:rPr>
        <w:br/>
        <w:t xml:space="preserve">　　</w:t>
      </w:r>
      <w:r w:rsidR="004B6198">
        <w:rPr>
          <w:rFonts w:ascii="宋体" w:hAnsi="宋体" w:cs="宋体" w:hint="eastAsia"/>
          <w:color w:val="333333"/>
          <w:kern w:val="0"/>
          <w:sz w:val="24"/>
        </w:rPr>
        <w:t>2</w:t>
      </w:r>
      <w:r w:rsidRPr="0003083E">
        <w:rPr>
          <w:rFonts w:ascii="宋体" w:hAnsi="宋体" w:cs="宋体" w:hint="eastAsia"/>
          <w:color w:val="333333"/>
          <w:kern w:val="0"/>
          <w:sz w:val="24"/>
        </w:rPr>
        <w:t>. 项目负责人原则上应为该项目主体研究思路的提出者和实际主持研究的科技人员。中央和地方各级国家机关的公务人员（包括行使科技计划管理职能的其他人员）不得申报项目。</w:t>
      </w:r>
      <w:r w:rsidRPr="0003083E">
        <w:rPr>
          <w:rFonts w:ascii="宋体" w:hAnsi="宋体" w:cs="宋体" w:hint="eastAsia"/>
          <w:color w:val="333333"/>
          <w:kern w:val="0"/>
          <w:sz w:val="24"/>
        </w:rPr>
        <w:br/>
        <w:t xml:space="preserve">　　</w:t>
      </w:r>
      <w:r w:rsidR="004B6198">
        <w:rPr>
          <w:rFonts w:ascii="宋体" w:hAnsi="宋体" w:cs="宋体" w:hint="eastAsia"/>
          <w:color w:val="333333"/>
          <w:kern w:val="0"/>
          <w:sz w:val="24"/>
        </w:rPr>
        <w:t>3</w:t>
      </w:r>
      <w:r w:rsidRPr="0003083E">
        <w:rPr>
          <w:rFonts w:ascii="宋体" w:hAnsi="宋体" w:cs="宋体" w:hint="eastAsia"/>
          <w:color w:val="333333"/>
          <w:kern w:val="0"/>
          <w:sz w:val="24"/>
        </w:rPr>
        <w:t>. 项目负责人限申报1个项目；国家重点基础研究发展计划（973计划，含重大科学研究计划）、国家高技术研究发展计划（863计划）、国家科技支撑计划、国家国际科技合作专项、国家重大科学仪器设备开发专项、公益性行业科研专项（以下简称“改革前计划”）以及国家科技重大专项、国家重点研发计划重点专项在研项目（含任务或课题）负责人不得牵头申报项目。国家重点研发计划重点专项的在研项目负责人（不含任务或课题负责人）也不得参与申报项目。</w:t>
      </w:r>
      <w:r w:rsidRPr="0003083E">
        <w:rPr>
          <w:rFonts w:ascii="宋体" w:hAnsi="宋体" w:cs="宋体" w:hint="eastAsia"/>
          <w:color w:val="333333"/>
          <w:kern w:val="0"/>
          <w:sz w:val="24"/>
        </w:rPr>
        <w:br/>
        <w:t xml:space="preserve">　　</w:t>
      </w:r>
      <w:r w:rsidR="008F4601" w:rsidRPr="008F4601">
        <w:rPr>
          <w:rFonts w:ascii="宋体" w:hAnsi="宋体" w:cs="宋体" w:hint="eastAsia"/>
          <w:color w:val="333333"/>
          <w:kern w:val="0"/>
          <w:sz w:val="24"/>
        </w:rPr>
        <w:t>项目骨干的申报项目和改革前计划、国家科技重大专项、国家重点研发计划、科技创新2030—重大项目在研项目总数不得超过2个；改革前计划、国家科技重大专项、国家重点研发计划、科技创新2030—重大项目的在研项目（含任务或课题）负责人不得因申报国家重点研发计划重点专项项目而退出目前承担的项目（含任务或课题）。国家重点研发计划的在研项目（含任务或课题）负责人和项目骨干退出项目研发团队后，在原项目执行期内原则上不得牵头或参与申报新的国家重点研发计划项目。</w:t>
      </w:r>
      <w:r w:rsidRPr="0003083E">
        <w:rPr>
          <w:rFonts w:ascii="宋体" w:hAnsi="宋体" w:cs="宋体" w:hint="eastAsia"/>
          <w:color w:val="333333"/>
          <w:kern w:val="0"/>
          <w:sz w:val="24"/>
        </w:rPr>
        <w:br/>
        <w:t xml:space="preserve">　　</w:t>
      </w:r>
      <w:r w:rsidRPr="00353628">
        <w:rPr>
          <w:rFonts w:ascii="宋体" w:hAnsi="宋体" w:cs="宋体" w:hint="eastAsia"/>
          <w:b/>
          <w:color w:val="333333"/>
          <w:kern w:val="0"/>
          <w:sz w:val="24"/>
        </w:rPr>
        <w:t>计划任务书执行期（包括延期后的执行期）到20</w:t>
      </w:r>
      <w:r w:rsidR="008C4520">
        <w:rPr>
          <w:rFonts w:ascii="宋体" w:hAnsi="宋体" w:cs="宋体"/>
          <w:b/>
          <w:color w:val="333333"/>
          <w:kern w:val="0"/>
          <w:sz w:val="24"/>
        </w:rPr>
        <w:t>20</w:t>
      </w:r>
      <w:r w:rsidRPr="00353628">
        <w:rPr>
          <w:rFonts w:ascii="宋体" w:hAnsi="宋体" w:cs="宋体" w:hint="eastAsia"/>
          <w:b/>
          <w:color w:val="333333"/>
          <w:kern w:val="0"/>
          <w:sz w:val="24"/>
        </w:rPr>
        <w:t>年</w:t>
      </w:r>
      <w:r w:rsidR="008C4520">
        <w:rPr>
          <w:rFonts w:ascii="宋体" w:hAnsi="宋体" w:cs="宋体"/>
          <w:b/>
          <w:color w:val="333333"/>
          <w:kern w:val="0"/>
          <w:sz w:val="24"/>
        </w:rPr>
        <w:t>6</w:t>
      </w:r>
      <w:r w:rsidRPr="00353628">
        <w:rPr>
          <w:rFonts w:ascii="宋体" w:hAnsi="宋体" w:cs="宋体" w:hint="eastAsia"/>
          <w:b/>
          <w:color w:val="333333"/>
          <w:kern w:val="0"/>
          <w:sz w:val="24"/>
        </w:rPr>
        <w:t>月3</w:t>
      </w:r>
      <w:r w:rsidR="008C4520">
        <w:rPr>
          <w:rFonts w:ascii="宋体" w:hAnsi="宋体" w:cs="宋体" w:hint="eastAsia"/>
          <w:b/>
          <w:color w:val="333333"/>
          <w:kern w:val="0"/>
          <w:sz w:val="24"/>
        </w:rPr>
        <w:t>0</w:t>
      </w:r>
      <w:r w:rsidRPr="00353628">
        <w:rPr>
          <w:rFonts w:ascii="宋体" w:hAnsi="宋体" w:cs="宋体" w:hint="eastAsia"/>
          <w:b/>
          <w:color w:val="333333"/>
          <w:kern w:val="0"/>
          <w:sz w:val="24"/>
        </w:rPr>
        <w:t>日之前的在研项目（含任务或课题）不在限项范围内</w:t>
      </w:r>
      <w:r w:rsidRPr="0003083E">
        <w:rPr>
          <w:rFonts w:ascii="宋体" w:hAnsi="宋体" w:cs="宋体" w:hint="eastAsia"/>
          <w:color w:val="333333"/>
          <w:kern w:val="0"/>
          <w:sz w:val="24"/>
        </w:rPr>
        <w:t>。</w:t>
      </w:r>
      <w:r w:rsidRPr="0003083E">
        <w:rPr>
          <w:rFonts w:ascii="宋体" w:hAnsi="宋体" w:cs="宋体" w:hint="eastAsia"/>
          <w:color w:val="333333"/>
          <w:kern w:val="0"/>
          <w:sz w:val="24"/>
        </w:rPr>
        <w:br/>
        <w:t xml:space="preserve">　　</w:t>
      </w:r>
      <w:r w:rsidR="004B6198">
        <w:rPr>
          <w:rFonts w:ascii="宋体" w:hAnsi="宋体" w:cs="宋体" w:hint="eastAsia"/>
          <w:color w:val="333333"/>
          <w:kern w:val="0"/>
          <w:sz w:val="24"/>
        </w:rPr>
        <w:t>4</w:t>
      </w:r>
      <w:r w:rsidRPr="0003083E">
        <w:rPr>
          <w:rFonts w:ascii="宋体" w:hAnsi="宋体" w:cs="宋体" w:hint="eastAsia"/>
          <w:color w:val="333333"/>
          <w:kern w:val="0"/>
          <w:sz w:val="24"/>
        </w:rPr>
        <w:t>. 特邀咨评委委员不能申报项目；参与重点专项实施方案或本年度项目指南编制的专家，不能申报该重点专项项目。</w:t>
      </w:r>
      <w:r w:rsidRPr="0003083E">
        <w:rPr>
          <w:rFonts w:ascii="宋体" w:hAnsi="宋体" w:cs="宋体" w:hint="eastAsia"/>
          <w:color w:val="333333"/>
          <w:kern w:val="0"/>
          <w:sz w:val="24"/>
        </w:rPr>
        <w:br/>
        <w:t xml:space="preserve">　　</w:t>
      </w:r>
      <w:r w:rsidR="004B6198">
        <w:rPr>
          <w:rFonts w:ascii="宋体" w:hAnsi="宋体" w:cs="宋体" w:hint="eastAsia"/>
          <w:color w:val="333333"/>
          <w:kern w:val="0"/>
          <w:sz w:val="24"/>
        </w:rPr>
        <w:t>5</w:t>
      </w:r>
      <w:r w:rsidRPr="0003083E">
        <w:rPr>
          <w:rFonts w:ascii="宋体" w:hAnsi="宋体" w:cs="宋体" w:hint="eastAsia"/>
          <w:color w:val="333333"/>
          <w:kern w:val="0"/>
          <w:sz w:val="24"/>
        </w:rPr>
        <w:t>. 受聘于内地单位的外籍科学家及港、澳、台地区科学家可作为重点专项的项目负责人，全职受聘人员须由内地聘用单位提供全职聘用的有效材料，非全职受聘人员须由内地聘用单位和境外单位同时提供聘用的有效材料，并随纸质项目预申报书一并报送。</w:t>
      </w:r>
      <w:r w:rsidRPr="0003083E">
        <w:rPr>
          <w:rFonts w:ascii="宋体" w:hAnsi="宋体" w:cs="宋体" w:hint="eastAsia"/>
          <w:color w:val="333333"/>
          <w:kern w:val="0"/>
          <w:sz w:val="24"/>
        </w:rPr>
        <w:br/>
        <w:t xml:space="preserve">　　</w:t>
      </w:r>
      <w:r w:rsidR="004B6198">
        <w:rPr>
          <w:rFonts w:ascii="宋体" w:hAnsi="宋体" w:cs="宋体" w:hint="eastAsia"/>
          <w:color w:val="333333"/>
          <w:kern w:val="0"/>
          <w:sz w:val="24"/>
        </w:rPr>
        <w:t>6</w:t>
      </w:r>
      <w:r w:rsidRPr="0003083E">
        <w:rPr>
          <w:rFonts w:ascii="宋体" w:hAnsi="宋体" w:cs="宋体" w:hint="eastAsia"/>
          <w:color w:val="333333"/>
          <w:kern w:val="0"/>
          <w:sz w:val="24"/>
        </w:rPr>
        <w:t>. 申报项目受理后，原则上不能更改申报单位和负责人。</w:t>
      </w:r>
      <w:r w:rsidRPr="0003083E">
        <w:rPr>
          <w:rFonts w:ascii="宋体" w:hAnsi="宋体" w:cs="宋体" w:hint="eastAsia"/>
          <w:color w:val="333333"/>
          <w:kern w:val="0"/>
          <w:sz w:val="24"/>
        </w:rPr>
        <w:br/>
      </w:r>
      <w:r w:rsidRPr="0003083E">
        <w:rPr>
          <w:rFonts w:ascii="宋体" w:hAnsi="宋体" w:cs="宋体" w:hint="eastAsia"/>
          <w:color w:val="333333"/>
          <w:kern w:val="0"/>
          <w:sz w:val="24"/>
        </w:rPr>
        <w:lastRenderedPageBreak/>
        <w:t xml:space="preserve">　　</w:t>
      </w:r>
      <w:r w:rsidR="004B6198">
        <w:rPr>
          <w:rFonts w:ascii="宋体" w:hAnsi="宋体" w:cs="宋体" w:hint="eastAsia"/>
          <w:color w:val="333333"/>
          <w:kern w:val="0"/>
          <w:sz w:val="24"/>
        </w:rPr>
        <w:t>7</w:t>
      </w:r>
      <w:r w:rsidRPr="0003083E">
        <w:rPr>
          <w:rFonts w:ascii="宋体" w:hAnsi="宋体" w:cs="宋体" w:hint="eastAsia"/>
          <w:color w:val="333333"/>
          <w:kern w:val="0"/>
          <w:sz w:val="24"/>
        </w:rPr>
        <w:t>. 项目的具体申报要求，详见项目申报指南。</w:t>
      </w:r>
      <w:r w:rsidRPr="0003083E">
        <w:rPr>
          <w:rFonts w:ascii="宋体" w:hAnsi="宋体" w:cs="宋体" w:hint="eastAsia"/>
          <w:color w:val="333333"/>
          <w:kern w:val="0"/>
          <w:sz w:val="24"/>
        </w:rPr>
        <w:br/>
        <w:t xml:space="preserve">　　各申报</w:t>
      </w:r>
      <w:r w:rsidR="00A4501C">
        <w:rPr>
          <w:rFonts w:ascii="宋体" w:hAnsi="宋体" w:cs="宋体" w:hint="eastAsia"/>
          <w:color w:val="333333"/>
          <w:kern w:val="0"/>
          <w:sz w:val="24"/>
        </w:rPr>
        <w:t>人员</w:t>
      </w:r>
      <w:r w:rsidRPr="0003083E">
        <w:rPr>
          <w:rFonts w:ascii="宋体" w:hAnsi="宋体" w:cs="宋体" w:hint="eastAsia"/>
          <w:color w:val="333333"/>
          <w:kern w:val="0"/>
          <w:sz w:val="24"/>
        </w:rPr>
        <w:t>在正式提交项目申报书前可利用国家科技管理信息系统公共服务平台查询相关科研人员承担改革前计划和国家科技重大专项、</w:t>
      </w:r>
      <w:r w:rsidR="008D03B6" w:rsidRPr="008D03B6">
        <w:rPr>
          <w:rFonts w:ascii="宋体" w:hAnsi="宋体" w:cs="宋体" w:hint="eastAsia"/>
          <w:color w:val="333333"/>
          <w:kern w:val="0"/>
          <w:sz w:val="24"/>
        </w:rPr>
        <w:t>国家重点研发计划重点专项、科技创新2030</w:t>
      </w:r>
      <w:bookmarkStart w:id="0" w:name="_GoBack"/>
      <w:bookmarkEnd w:id="0"/>
      <w:r w:rsidR="008D03B6" w:rsidRPr="008D03B6">
        <w:rPr>
          <w:rFonts w:ascii="宋体" w:hAnsi="宋体" w:cs="宋体" w:hint="eastAsia"/>
          <w:color w:val="333333"/>
          <w:kern w:val="0"/>
          <w:sz w:val="24"/>
        </w:rPr>
        <w:t>重大项目在研项目（含任务或课题）</w:t>
      </w:r>
      <w:r w:rsidRPr="0003083E">
        <w:rPr>
          <w:rFonts w:ascii="宋体" w:hAnsi="宋体" w:cs="宋体" w:hint="eastAsia"/>
          <w:color w:val="333333"/>
          <w:kern w:val="0"/>
          <w:sz w:val="24"/>
        </w:rPr>
        <w:t>，避免重复申报。</w:t>
      </w:r>
    </w:p>
    <w:p w:rsidR="008C4520" w:rsidRPr="0089234F" w:rsidRDefault="0089234F" w:rsidP="008C4520">
      <w:pPr>
        <w:spacing w:line="360" w:lineRule="auto"/>
        <w:ind w:firstLineChars="200" w:firstLine="480"/>
        <w:jc w:val="left"/>
      </w:pPr>
      <w:r w:rsidRPr="0003083E">
        <w:rPr>
          <w:rFonts w:ascii="宋体" w:hAnsi="宋体" w:cs="宋体" w:hint="eastAsia"/>
          <w:color w:val="333333"/>
          <w:kern w:val="0"/>
          <w:sz w:val="24"/>
        </w:rPr>
        <w:br/>
        <w:t xml:space="preserve">　　</w:t>
      </w:r>
    </w:p>
    <w:p w:rsidR="0089234F" w:rsidRPr="0089234F" w:rsidRDefault="0089234F" w:rsidP="008C1E16">
      <w:pPr>
        <w:ind w:firstLineChars="150" w:firstLine="315"/>
      </w:pPr>
    </w:p>
    <w:sectPr w:rsidR="0089234F" w:rsidRPr="0089234F" w:rsidSect="00226A9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C9F" w:rsidRDefault="00585C9F" w:rsidP="0089234F">
      <w:r>
        <w:separator/>
      </w:r>
    </w:p>
  </w:endnote>
  <w:endnote w:type="continuationSeparator" w:id="0">
    <w:p w:rsidR="00585C9F" w:rsidRDefault="00585C9F" w:rsidP="00892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800002BF" w:usb1="38CF7CFA" w:usb2="00000016" w:usb3="00000000" w:csb0="00040001" w:csb1="00000000"/>
  </w:font>
  <w:font w:name="TimesNewRomanPSM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C9F" w:rsidRDefault="00585C9F" w:rsidP="0089234F">
      <w:r>
        <w:separator/>
      </w:r>
    </w:p>
  </w:footnote>
  <w:footnote w:type="continuationSeparator" w:id="0">
    <w:p w:rsidR="00585C9F" w:rsidRDefault="00585C9F" w:rsidP="008923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17F8"/>
    <w:rsid w:val="000238A5"/>
    <w:rsid w:val="00137DCA"/>
    <w:rsid w:val="001F4F83"/>
    <w:rsid w:val="00226A90"/>
    <w:rsid w:val="00262A9D"/>
    <w:rsid w:val="002717F8"/>
    <w:rsid w:val="00277FC2"/>
    <w:rsid w:val="00290315"/>
    <w:rsid w:val="002D516F"/>
    <w:rsid w:val="00316D8E"/>
    <w:rsid w:val="0032497E"/>
    <w:rsid w:val="00337FFC"/>
    <w:rsid w:val="00353628"/>
    <w:rsid w:val="00355BBB"/>
    <w:rsid w:val="00392525"/>
    <w:rsid w:val="0045616D"/>
    <w:rsid w:val="004B4198"/>
    <w:rsid w:val="004B6198"/>
    <w:rsid w:val="004D4164"/>
    <w:rsid w:val="00585C9F"/>
    <w:rsid w:val="005B6B13"/>
    <w:rsid w:val="00601575"/>
    <w:rsid w:val="006106E3"/>
    <w:rsid w:val="006861B4"/>
    <w:rsid w:val="006D7006"/>
    <w:rsid w:val="00760F46"/>
    <w:rsid w:val="007908F6"/>
    <w:rsid w:val="007F041F"/>
    <w:rsid w:val="007F2009"/>
    <w:rsid w:val="00855559"/>
    <w:rsid w:val="0089234F"/>
    <w:rsid w:val="008B53A8"/>
    <w:rsid w:val="008C1E16"/>
    <w:rsid w:val="008C4520"/>
    <w:rsid w:val="008D03B6"/>
    <w:rsid w:val="008F4601"/>
    <w:rsid w:val="00963CBA"/>
    <w:rsid w:val="009B64BA"/>
    <w:rsid w:val="009F118F"/>
    <w:rsid w:val="00A4501C"/>
    <w:rsid w:val="00BE0232"/>
    <w:rsid w:val="00BF4A8D"/>
    <w:rsid w:val="00C1284E"/>
    <w:rsid w:val="00C2786A"/>
    <w:rsid w:val="00C567AA"/>
    <w:rsid w:val="00C93330"/>
    <w:rsid w:val="00C954BE"/>
    <w:rsid w:val="00D36F2F"/>
    <w:rsid w:val="00D67997"/>
    <w:rsid w:val="00DB3685"/>
    <w:rsid w:val="00DD48E0"/>
    <w:rsid w:val="00DE32B4"/>
    <w:rsid w:val="00E90805"/>
    <w:rsid w:val="00E9505E"/>
    <w:rsid w:val="00EA05E2"/>
    <w:rsid w:val="00EB3FD5"/>
    <w:rsid w:val="00EC721E"/>
    <w:rsid w:val="00ED372F"/>
    <w:rsid w:val="00EF7533"/>
    <w:rsid w:val="00EF75E6"/>
    <w:rsid w:val="00F45460"/>
    <w:rsid w:val="00F76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E38E777-39FB-4ADA-855F-0418013FA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3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923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9234F"/>
    <w:rPr>
      <w:kern w:val="2"/>
      <w:sz w:val="18"/>
      <w:szCs w:val="18"/>
    </w:rPr>
  </w:style>
  <w:style w:type="paragraph" w:styleId="a4">
    <w:name w:val="footer"/>
    <w:basedOn w:val="a"/>
    <w:link w:val="Char0"/>
    <w:rsid w:val="0089234F"/>
    <w:pPr>
      <w:tabs>
        <w:tab w:val="center" w:pos="4153"/>
        <w:tab w:val="right" w:pos="8306"/>
      </w:tabs>
      <w:snapToGrid w:val="0"/>
      <w:jc w:val="left"/>
    </w:pPr>
    <w:rPr>
      <w:sz w:val="18"/>
      <w:szCs w:val="18"/>
    </w:rPr>
  </w:style>
  <w:style w:type="character" w:customStyle="1" w:styleId="Char0">
    <w:name w:val="页脚 Char"/>
    <w:basedOn w:val="a0"/>
    <w:link w:val="a4"/>
    <w:rsid w:val="0089234F"/>
    <w:rPr>
      <w:kern w:val="2"/>
      <w:sz w:val="18"/>
      <w:szCs w:val="18"/>
    </w:rPr>
  </w:style>
  <w:style w:type="character" w:customStyle="1" w:styleId="fontstyle41">
    <w:name w:val="fontstyle41"/>
    <w:basedOn w:val="a0"/>
    <w:rsid w:val="0089234F"/>
    <w:rPr>
      <w:rFonts w:ascii="宋体" w:eastAsia="宋体" w:hAnsi="宋体" w:hint="eastAsia"/>
      <w:b w:val="0"/>
      <w:bCs w:val="0"/>
      <w:i w:val="0"/>
      <w:iCs w:val="0"/>
      <w:color w:val="000000"/>
      <w:sz w:val="36"/>
      <w:szCs w:val="36"/>
    </w:rPr>
  </w:style>
  <w:style w:type="character" w:customStyle="1" w:styleId="fontstyle01">
    <w:name w:val="fontstyle01"/>
    <w:basedOn w:val="a0"/>
    <w:rsid w:val="0089234F"/>
    <w:rPr>
      <w:rFonts w:ascii="仿宋_GB2312" w:hAnsi="仿宋_GB2312" w:hint="default"/>
      <w:b w:val="0"/>
      <w:bCs w:val="0"/>
      <w:i w:val="0"/>
      <w:iCs w:val="0"/>
      <w:color w:val="000000"/>
      <w:sz w:val="28"/>
      <w:szCs w:val="28"/>
    </w:rPr>
  </w:style>
  <w:style w:type="character" w:customStyle="1" w:styleId="fontstyle11">
    <w:name w:val="fontstyle11"/>
    <w:basedOn w:val="a0"/>
    <w:rsid w:val="0089234F"/>
    <w:rPr>
      <w:rFonts w:ascii="TimesNewRomanPSMT" w:hAnsi="TimesNewRomanPSMT" w:hint="default"/>
      <w:b w:val="0"/>
      <w:bCs w:val="0"/>
      <w:i w:val="0"/>
      <w:iCs w:val="0"/>
      <w:color w:val="000000"/>
      <w:sz w:val="28"/>
      <w:szCs w:val="28"/>
    </w:rPr>
  </w:style>
  <w:style w:type="character" w:customStyle="1" w:styleId="fontstyle31">
    <w:name w:val="fontstyle31"/>
    <w:basedOn w:val="a0"/>
    <w:rsid w:val="0089234F"/>
    <w:rPr>
      <w:rFonts w:ascii="黑体" w:eastAsia="黑体" w:hAnsi="黑体" w:hint="eastAsia"/>
      <w:b w:val="0"/>
      <w:bCs w:val="0"/>
      <w:i w:val="0"/>
      <w:iCs w:val="0"/>
      <w:color w:val="000000"/>
      <w:sz w:val="32"/>
      <w:szCs w:val="32"/>
    </w:rPr>
  </w:style>
  <w:style w:type="table" w:styleId="a5">
    <w:name w:val="Table Grid"/>
    <w:basedOn w:val="a1"/>
    <w:uiPriority w:val="59"/>
    <w:rsid w:val="0089234F"/>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9234F"/>
    <w:pPr>
      <w:ind w:firstLineChars="200" w:firstLine="420"/>
    </w:pPr>
    <w:rPr>
      <w:rFonts w:asciiTheme="minorHAnsi" w:eastAsiaTheme="minorEastAsia" w:hAnsiTheme="minorHAnsi" w:cstheme="minorBidi"/>
      <w:szCs w:val="22"/>
    </w:rPr>
  </w:style>
  <w:style w:type="character" w:styleId="a7">
    <w:name w:val="Intense Reference"/>
    <w:basedOn w:val="a0"/>
    <w:uiPriority w:val="32"/>
    <w:qFormat/>
    <w:rsid w:val="0089234F"/>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6</Pages>
  <Words>533</Words>
  <Characters>3040</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lcl</dc:creator>
  <cp:keywords/>
  <dc:description/>
  <cp:lastModifiedBy>微软用户</cp:lastModifiedBy>
  <cp:revision>47</cp:revision>
  <dcterms:created xsi:type="dcterms:W3CDTF">2018-10-24T01:46:00Z</dcterms:created>
  <dcterms:modified xsi:type="dcterms:W3CDTF">2019-10-08T07:43:00Z</dcterms:modified>
</cp:coreProperties>
</file>