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1587" w14:textId="77777777" w:rsidR="00A07081" w:rsidRDefault="00A07081" w:rsidP="00A07081">
      <w:pPr>
        <w:pStyle w:val="western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关于申报</w:t>
      </w:r>
      <w:r>
        <w:rPr>
          <w:rFonts w:ascii="Times New Roman" w:eastAsia="方正小标宋简体" w:hAnsi="Times New Roman" w:cs="Times New Roman"/>
          <w:sz w:val="44"/>
          <w:szCs w:val="44"/>
        </w:rPr>
        <w:t>2022</w:t>
      </w:r>
      <w:r>
        <w:rPr>
          <w:rFonts w:ascii="方正小标宋简体" w:eastAsia="方正小标宋简体" w:hint="eastAsia"/>
          <w:sz w:val="44"/>
          <w:szCs w:val="44"/>
        </w:rPr>
        <w:t>年度</w:t>
      </w:r>
    </w:p>
    <w:p w14:paraId="2CE9A1A7" w14:textId="16760D9B" w:rsidR="00A07081" w:rsidRDefault="00A07081" w:rsidP="00A07081">
      <w:pPr>
        <w:pStyle w:val="western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基本科研业务费</w:t>
      </w:r>
      <w:r w:rsidR="002A664C">
        <w:rPr>
          <w:rFonts w:ascii="方正小标宋简体" w:eastAsia="方正小标宋简体"/>
          <w:sz w:val="44"/>
          <w:szCs w:val="44"/>
        </w:rPr>
        <w:t>--</w:t>
      </w:r>
      <w:r>
        <w:rPr>
          <w:rFonts w:ascii="方正小标宋简体" w:eastAsia="方正小标宋简体" w:hint="eastAsia"/>
          <w:sz w:val="44"/>
          <w:szCs w:val="44"/>
        </w:rPr>
        <w:t>国家重大项目培育基金（第二批）项目的通知</w:t>
      </w:r>
    </w:p>
    <w:p w14:paraId="19EB53B2" w14:textId="77777777" w:rsidR="00A07081" w:rsidRDefault="00A07081" w:rsidP="00A07081">
      <w:pPr>
        <w:pStyle w:val="western"/>
        <w:spacing w:before="0" w:beforeAutospacing="0" w:after="0" w:afterAutospacing="0" w:line="60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14:paraId="73F686D6" w14:textId="77777777" w:rsidR="00A07081" w:rsidRDefault="00A07081" w:rsidP="00A07081">
      <w:pPr>
        <w:pStyle w:val="western"/>
        <w:spacing w:before="0" w:beforeAutospacing="0" w:after="0" w:afterAutospacing="0" w:line="600" w:lineRule="exact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各学院及相关单位：</w:t>
      </w:r>
    </w:p>
    <w:p w14:paraId="32EC94BA" w14:textId="3E623926" w:rsidR="00A07081" w:rsidRDefault="00A07081" w:rsidP="00A0708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申请培育基金的项目，应以国家的中长期科技发展规划和国民经济发展的重大需求为导向，应以国家重点研发计划、国家科技重大专项（</w:t>
      </w:r>
      <w:r w:rsidR="00AB619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不含两机专项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）、“科技创新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2030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”等科技计划的实施方案和专项指南（</w:t>
      </w:r>
      <w:r w:rsidRPr="00256C63">
        <w:rPr>
          <w:rFonts w:ascii="Times New Roman" w:eastAsia="仿宋_GB2312" w:hAnsi="Times New Roman" w:hint="eastAsia"/>
          <w:color w:val="FF0000"/>
          <w:kern w:val="0"/>
          <w:sz w:val="32"/>
          <w:szCs w:val="32"/>
        </w:rPr>
        <w:t>见附件</w:t>
      </w:r>
      <w:r w:rsidR="00486557">
        <w:rPr>
          <w:rFonts w:ascii="Times New Roman" w:eastAsia="仿宋_GB2312" w:hAnsi="Times New Roman"/>
          <w:color w:val="FF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）为目标，其研究团队应该具备较好的研究基础和技术储备，有实力牵头组织申报</w:t>
      </w:r>
      <w:r w:rsidR="00256C6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相应的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国家科技计划项目并有望获得立项支持。</w:t>
      </w:r>
    </w:p>
    <w:p w14:paraId="39127E3C" w14:textId="2445D66D" w:rsidR="00A07081" w:rsidRDefault="00E226EB" w:rsidP="00A0708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本批次</w:t>
      </w:r>
      <w:r w:rsidR="000A11E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计划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筛选培育项目</w:t>
      </w:r>
      <w:r w:rsidR="002B3C3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不超过</w:t>
      </w:r>
      <w:r w:rsidR="00847F48">
        <w:rPr>
          <w:rFonts w:ascii="Times New Roman" w:eastAsia="仿宋_GB2312" w:hAnsi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项，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分为常规项目和青年科学家项目两类，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常规项目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资助强度为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10-20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/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青年科学家项目资助强度为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-10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项，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资助期限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均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为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年（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2022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日至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2023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12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31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日）。</w:t>
      </w:r>
    </w:p>
    <w:p w14:paraId="189549BE" w14:textId="252F5119" w:rsidR="00744255" w:rsidRPr="00744255" w:rsidRDefault="00744255" w:rsidP="00A0708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一、资格要求</w:t>
      </w:r>
    </w:p>
    <w:p w14:paraId="65B22918" w14:textId="3FF64A76" w:rsidR="00744255" w:rsidRDefault="00744255" w:rsidP="00A0708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申请人</w:t>
      </w:r>
      <w:proofErr w:type="gramStart"/>
      <w:r w:rsidR="00AB619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无科研</w:t>
      </w:r>
      <w:proofErr w:type="gramEnd"/>
      <w:r w:rsidR="00AB619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不端行为记录，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无基本科研业务费在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项目，且本年度未申报其他基本科研业务费项目；</w:t>
      </w:r>
    </w:p>
    <w:p w14:paraId="6885C100" w14:textId="77777777" w:rsidR="00744255" w:rsidRDefault="00744255" w:rsidP="00744255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.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申请人应有高级职称</w:t>
      </w:r>
      <w:r w:rsidR="000A11E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或博士学位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，具有优秀的科研能力和学术水平，应有领导和组织</w:t>
      </w:r>
      <w:r w:rsidR="002B3C3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实施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国家重大</w:t>
      </w:r>
      <w:r w:rsidR="002B3C3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科研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项目的能力</w:t>
      </w:r>
      <w:r w:rsidR="007E5D09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</w:p>
    <w:p w14:paraId="15819566" w14:textId="5289C24A" w:rsidR="00A07081" w:rsidRPr="00A07081" w:rsidRDefault="00744255" w:rsidP="00744255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3.</w:t>
      </w:r>
      <w:r w:rsidR="007E5D09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常规项目负责人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年龄不超过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60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周岁；青年科学家项目负责人，男同志年龄一般不超过</w:t>
      </w:r>
      <w:r w:rsidR="00E226EB">
        <w:rPr>
          <w:rFonts w:ascii="Times New Roman" w:eastAsia="仿宋_GB2312" w:hAnsi="Times New Roman"/>
          <w:color w:val="000000"/>
          <w:kern w:val="0"/>
          <w:sz w:val="32"/>
          <w:szCs w:val="32"/>
        </w:rPr>
        <w:t>35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周岁</w:t>
      </w:r>
      <w:r w:rsidR="00E226E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，女同志一般不超过</w:t>
      </w:r>
      <w:r w:rsidR="00E226E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3</w:t>
      </w:r>
      <w:r w:rsidR="00E226EB">
        <w:rPr>
          <w:rFonts w:ascii="Times New Roman" w:eastAsia="仿宋_GB2312" w:hAnsi="Times New Roman"/>
          <w:color w:val="000000"/>
          <w:kern w:val="0"/>
          <w:sz w:val="32"/>
          <w:szCs w:val="32"/>
        </w:rPr>
        <w:t>8</w:t>
      </w:r>
      <w:r w:rsidR="00E226E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周岁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（具体以培育目标的形式审查要求为准）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14:paraId="274D161D" w14:textId="3389F3E0" w:rsidR="00A07081" w:rsidRDefault="00AB6194" w:rsidP="00A0708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二、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结题要求：</w:t>
      </w:r>
    </w:p>
    <w:p w14:paraId="535628E1" w14:textId="615B2B7B" w:rsidR="00A07081" w:rsidRDefault="00AB6194" w:rsidP="00A0708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.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培育项目</w:t>
      </w:r>
      <w:r w:rsidR="000E717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须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聚焦</w:t>
      </w:r>
      <w:r w:rsidR="002B3C3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前沿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科学问题</w:t>
      </w:r>
      <w:r w:rsidR="002B3C3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或</w:t>
      </w:r>
      <w:r w:rsidR="000E717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共性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关键技术，发表高水平学术论文不少于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篇</w:t>
      </w:r>
      <w:r w:rsidR="00744255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，且在前三位标注</w:t>
      </w:r>
      <w:r w:rsidR="00744255"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 w:rsidR="00744255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中央高校基本科研业务费专项资金资助，</w:t>
      </w:r>
      <w:r w:rsidR="00744255">
        <w:rPr>
          <w:rFonts w:ascii="Times New Roman" w:eastAsia="仿宋_GB2312" w:hAnsi="Times New Roman"/>
          <w:color w:val="000000"/>
          <w:kern w:val="0"/>
          <w:sz w:val="32"/>
          <w:szCs w:val="32"/>
        </w:rPr>
        <w:t>No.***”</w:t>
      </w:r>
      <w:r w:rsidR="00744255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（英文：</w:t>
      </w:r>
      <w:r w:rsidR="00744255">
        <w:rPr>
          <w:rFonts w:ascii="Times New Roman" w:eastAsia="仿宋_GB2312" w:hAnsi="Times New Roman"/>
          <w:color w:val="000000"/>
          <w:kern w:val="0"/>
          <w:sz w:val="32"/>
          <w:szCs w:val="32"/>
        </w:rPr>
        <w:t>supported by “the Fundamental Research Funds for the Central Universities</w:t>
      </w:r>
      <w:r w:rsidR="00744255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="00744255">
        <w:rPr>
          <w:rFonts w:ascii="Times New Roman" w:eastAsia="仿宋_GB2312" w:hAnsi="Times New Roman"/>
          <w:color w:val="000000"/>
          <w:kern w:val="0"/>
          <w:sz w:val="32"/>
          <w:szCs w:val="32"/>
        </w:rPr>
        <w:t>NO.*** ”</w:t>
      </w:r>
      <w:r w:rsidR="00744255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</w:p>
    <w:p w14:paraId="2B6B317B" w14:textId="24197F04" w:rsidR="00A07081" w:rsidRDefault="00AB6194" w:rsidP="00A0708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.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项目培育期内，组织论证会不</w:t>
      </w:r>
      <w:r w:rsidR="007E5D09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应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少于</w:t>
      </w:r>
      <w:r w:rsidR="007E5D09">
        <w:rPr>
          <w:rFonts w:ascii="Times New Roman" w:eastAsia="仿宋_GB2312" w:hAnsi="Times New Roman"/>
          <w:color w:val="000000"/>
          <w:kern w:val="0"/>
          <w:sz w:val="32"/>
          <w:szCs w:val="32"/>
        </w:rPr>
        <w:t>4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次</w:t>
      </w:r>
      <w:r w:rsidR="007E5D09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；培育的常规项目，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邀请来校交流的相应国家科技计划专家委员会成员</w:t>
      </w:r>
      <w:r w:rsidR="0048655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（指南编制专家）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不少于</w:t>
      </w:r>
      <w:r w:rsidR="007E5D09"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位</w:t>
      </w:r>
      <w:r w:rsidR="007E5D09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 w:rsidR="00E226E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青年科学家项目</w:t>
      </w:r>
      <w:r w:rsidR="007E5D09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不做要求）。</w:t>
      </w:r>
    </w:p>
    <w:p w14:paraId="4A560B2F" w14:textId="3E85A7E9" w:rsidR="00E226EB" w:rsidRDefault="00AB6194" w:rsidP="00E226EB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.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项目培育期内，项目负责人必须以我校为牵头单位，组织申报国家重点研发计划项目、科技创新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2030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重大项目（民口）或者国家重大科技专项课题（民口）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="00A0708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次。</w:t>
      </w:r>
    </w:p>
    <w:p w14:paraId="6EE6988D" w14:textId="00618296" w:rsidR="00AB6194" w:rsidRDefault="00AB6194" w:rsidP="00A0708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三、申报流程</w:t>
      </w:r>
    </w:p>
    <w:p w14:paraId="61F7D932" w14:textId="2608D8E9" w:rsidR="00A07081" w:rsidRDefault="00A07081" w:rsidP="00A0708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申请人请登录科研管理信息系统（网址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http://kyxt.nuaa.edu.cn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，操作手册见附件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）填报申报信息及上传电子版申请书（模板见附件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</w:t>
      </w:r>
      <w:r w:rsidR="00AB619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，截止时间为</w:t>
      </w:r>
      <w:r w:rsidR="00AB619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 w:rsidR="00AB619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="00AB619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 w:rsidR="00AB6194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="00AB619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日。</w:t>
      </w:r>
    </w:p>
    <w:p w14:paraId="7C544C2B" w14:textId="77777777" w:rsidR="00A07081" w:rsidRDefault="00A07081" w:rsidP="00A0708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联系人：孙运涛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14:paraId="48FB1B3C" w14:textId="5310117B" w:rsidR="00A07081" w:rsidRDefault="00A07081" w:rsidP="00A0708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电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话：</w:t>
      </w:r>
      <w:r>
        <w:rPr>
          <w:rFonts w:ascii="Times New Roman" w:eastAsia="仿宋_GB2312" w:hAnsi="Times New Roman"/>
          <w:color w:val="000000"/>
          <w:sz w:val="32"/>
          <w:szCs w:val="32"/>
        </w:rPr>
        <w:t>025-84891663</w:t>
      </w:r>
      <w:r w:rsidR="00AB6194">
        <w:rPr>
          <w:rFonts w:ascii="Times New Roman" w:eastAsia="仿宋_GB2312" w:hAnsi="Times New Roman"/>
          <w:color w:val="000000"/>
          <w:sz w:val="32"/>
          <w:szCs w:val="32"/>
        </w:rPr>
        <w:t xml:space="preserve"> 15850595009</w:t>
      </w:r>
    </w:p>
    <w:p w14:paraId="6450B253" w14:textId="77777777" w:rsidR="00A07081" w:rsidRDefault="00A07081" w:rsidP="00A0708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地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址：明故宫校区综合楼</w:t>
      </w:r>
      <w:r>
        <w:rPr>
          <w:rFonts w:ascii="Times New Roman" w:eastAsia="仿宋_GB2312" w:hAnsi="Times New Roman"/>
          <w:color w:val="000000"/>
          <w:sz w:val="32"/>
          <w:szCs w:val="32"/>
        </w:rPr>
        <w:t>603</w:t>
      </w:r>
      <w:r>
        <w:rPr>
          <w:rFonts w:ascii="Times New Roman" w:eastAsia="仿宋_GB2312" w:hAnsi="Times New Roman"/>
          <w:color w:val="000000"/>
          <w:sz w:val="32"/>
          <w:szCs w:val="32"/>
        </w:rPr>
        <w:t>室</w:t>
      </w:r>
    </w:p>
    <w:p w14:paraId="06D5F8B7" w14:textId="77777777" w:rsidR="00A07081" w:rsidRDefault="00A07081" w:rsidP="00A07081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4CC9B46A" w14:textId="77777777" w:rsidR="00A07081" w:rsidRDefault="00A07081" w:rsidP="00A07081">
      <w:pPr>
        <w:widowControl/>
        <w:adjustRightInd w:val="0"/>
        <w:snapToGrid w:val="0"/>
        <w:spacing w:line="578" w:lineRule="exact"/>
        <w:ind w:rightChars="400" w:right="840" w:firstLineChars="200" w:firstLine="640"/>
        <w:jc w:val="righ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科学技术研究院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</w:t>
      </w:r>
    </w:p>
    <w:p w14:paraId="3A80B350" w14:textId="72F9D969" w:rsidR="00B04F98" w:rsidRPr="00744255" w:rsidRDefault="00A07081" w:rsidP="00744255">
      <w:pPr>
        <w:widowControl/>
        <w:wordWrap w:val="0"/>
        <w:adjustRightInd w:val="0"/>
        <w:snapToGrid w:val="0"/>
        <w:spacing w:line="578" w:lineRule="exact"/>
        <w:ind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年</w:t>
      </w:r>
      <w:r w:rsidR="00256C63"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="00256C63">
        <w:rPr>
          <w:rFonts w:ascii="Times New Roman" w:eastAsia="仿宋_GB2312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</w:t>
      </w:r>
    </w:p>
    <w:sectPr w:rsidR="00B04F98" w:rsidRPr="00744255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1C52" w14:textId="77777777" w:rsidR="00385331" w:rsidRDefault="00385331" w:rsidP="00A07081">
      <w:r>
        <w:separator/>
      </w:r>
    </w:p>
  </w:endnote>
  <w:endnote w:type="continuationSeparator" w:id="0">
    <w:p w14:paraId="135DD6E1" w14:textId="77777777" w:rsidR="00385331" w:rsidRDefault="00385331" w:rsidP="00A0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D668" w14:textId="77777777" w:rsidR="00385331" w:rsidRDefault="00385331" w:rsidP="00A07081">
      <w:r>
        <w:separator/>
      </w:r>
    </w:p>
  </w:footnote>
  <w:footnote w:type="continuationSeparator" w:id="0">
    <w:p w14:paraId="7230F553" w14:textId="77777777" w:rsidR="00385331" w:rsidRDefault="00385331" w:rsidP="00A0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85D7" w14:textId="77777777" w:rsidR="00F96D47" w:rsidRDefault="00486557">
    <w:pPr>
      <w:pStyle w:val="a3"/>
    </w:pPr>
    <w:r>
      <w:pict w14:anchorId="71100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354391" o:spid="_x0000_s2050" type="#_x0000_t75" style="position:absolute;left:0;text-align:left;margin-left:0;margin-top:0;width:415.25pt;height:587.2pt;z-index:-251656192;mso-wrap-style:square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6B14" w14:textId="77777777" w:rsidR="00F96D47" w:rsidRDefault="00F96D4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1D0E" w14:textId="77777777" w:rsidR="00F96D47" w:rsidRDefault="00486557">
    <w:pPr>
      <w:pStyle w:val="a3"/>
    </w:pPr>
    <w:r>
      <w:pict w14:anchorId="0F7C4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354390" o:spid="_x0000_s2049" type="#_x0000_t75" style="position:absolute;left:0;text-align:left;margin-left:0;margin-top:0;width:415.25pt;height:587.2pt;z-index:-251657216;mso-wrap-style:square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32"/>
    <w:rsid w:val="000A11E1"/>
    <w:rsid w:val="000E7177"/>
    <w:rsid w:val="001E0511"/>
    <w:rsid w:val="00256C63"/>
    <w:rsid w:val="002A664C"/>
    <w:rsid w:val="002B3C3A"/>
    <w:rsid w:val="00385331"/>
    <w:rsid w:val="00485858"/>
    <w:rsid w:val="00486557"/>
    <w:rsid w:val="00497958"/>
    <w:rsid w:val="00514D61"/>
    <w:rsid w:val="0064456D"/>
    <w:rsid w:val="00744255"/>
    <w:rsid w:val="007B1870"/>
    <w:rsid w:val="007E5D09"/>
    <w:rsid w:val="00847F48"/>
    <w:rsid w:val="009774DF"/>
    <w:rsid w:val="00A07081"/>
    <w:rsid w:val="00AB6194"/>
    <w:rsid w:val="00B04F98"/>
    <w:rsid w:val="00C73F32"/>
    <w:rsid w:val="00E226EB"/>
    <w:rsid w:val="00F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9D6EA27"/>
  <w15:chartTrackingRefBased/>
  <w15:docId w15:val="{0D7FD80E-08E1-4BB5-8A3B-02659663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8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0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0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081"/>
    <w:rPr>
      <w:sz w:val="18"/>
      <w:szCs w:val="18"/>
    </w:rPr>
  </w:style>
  <w:style w:type="paragraph" w:customStyle="1" w:styleId="western">
    <w:name w:val="western"/>
    <w:basedOn w:val="a"/>
    <w:uiPriority w:val="99"/>
    <w:semiHidden/>
    <w:qFormat/>
    <w:rsid w:val="00A070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B1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Sun</cp:lastModifiedBy>
  <cp:revision>9</cp:revision>
  <dcterms:created xsi:type="dcterms:W3CDTF">2022-03-24T03:41:00Z</dcterms:created>
  <dcterms:modified xsi:type="dcterms:W3CDTF">2022-03-24T07:19:00Z</dcterms:modified>
</cp:coreProperties>
</file>