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C33" w:rsidRPr="00672344" w:rsidRDefault="00AE5C33" w:rsidP="00EE5FE6">
      <w:pPr>
        <w:spacing w:line="500" w:lineRule="exact"/>
        <w:rPr>
          <w:rFonts w:ascii="Times New Roman" w:eastAsia="黑体" w:hAnsi="Times New Roman" w:cs="Times New Roman"/>
          <w:sz w:val="28"/>
          <w:szCs w:val="32"/>
        </w:rPr>
      </w:pPr>
      <w:r w:rsidRPr="00672344">
        <w:rPr>
          <w:rFonts w:ascii="Times New Roman" w:eastAsia="黑体" w:hAnsi="Times New Roman" w:cs="Times New Roman"/>
          <w:sz w:val="28"/>
          <w:szCs w:val="32"/>
        </w:rPr>
        <w:t>附件</w:t>
      </w:r>
      <w:r w:rsidRPr="00672344">
        <w:rPr>
          <w:rFonts w:ascii="Times New Roman" w:eastAsia="黑体" w:hAnsi="Times New Roman" w:cs="Times New Roman"/>
          <w:sz w:val="28"/>
          <w:szCs w:val="32"/>
        </w:rPr>
        <w:t>1</w:t>
      </w:r>
    </w:p>
    <w:p w:rsidR="00AB6235" w:rsidRPr="00672344" w:rsidRDefault="00F00467" w:rsidP="00EE5FE6">
      <w:pPr>
        <w:spacing w:beforeLines="50" w:before="156" w:afterLines="50" w:after="156" w:line="500" w:lineRule="exact"/>
        <w:jc w:val="center"/>
        <w:rPr>
          <w:rFonts w:ascii="Times New Roman" w:eastAsia="方正小标宋简体" w:hAnsi="Times New Roman" w:cs="Times New Roman"/>
          <w:sz w:val="36"/>
          <w:szCs w:val="32"/>
        </w:rPr>
      </w:pPr>
      <w:r w:rsidRPr="00672344">
        <w:rPr>
          <w:rFonts w:ascii="Times New Roman" w:eastAsia="方正小标宋简体" w:hAnsi="Times New Roman" w:cs="Times New Roman"/>
          <w:sz w:val="36"/>
          <w:szCs w:val="32"/>
        </w:rPr>
        <w:t>习近平总书记考察哈尔</w:t>
      </w:r>
      <w:proofErr w:type="gramStart"/>
      <w:r w:rsidRPr="00672344">
        <w:rPr>
          <w:rFonts w:ascii="Times New Roman" w:eastAsia="方正小标宋简体" w:hAnsi="Times New Roman" w:cs="Times New Roman"/>
          <w:sz w:val="36"/>
          <w:szCs w:val="32"/>
        </w:rPr>
        <w:t>滨工程</w:t>
      </w:r>
      <w:proofErr w:type="gramEnd"/>
      <w:r w:rsidRPr="00672344">
        <w:rPr>
          <w:rFonts w:ascii="Times New Roman" w:eastAsia="方正小标宋简体" w:hAnsi="Times New Roman" w:cs="Times New Roman"/>
          <w:sz w:val="36"/>
          <w:szCs w:val="32"/>
        </w:rPr>
        <w:t>大学重要讲话精神</w:t>
      </w:r>
    </w:p>
    <w:p w:rsidR="00801DA2" w:rsidRPr="00672344" w:rsidRDefault="00801DA2" w:rsidP="00187681">
      <w:pPr>
        <w:widowControl/>
        <w:spacing w:afterLines="50" w:after="156" w:line="500" w:lineRule="exact"/>
        <w:jc w:val="center"/>
        <w:rPr>
          <w:rFonts w:ascii="Times New Roman" w:eastAsia="楷体_GB2312" w:hAnsi="Times New Roman" w:cs="Times New Roman"/>
          <w:sz w:val="28"/>
          <w:szCs w:val="32"/>
        </w:rPr>
      </w:pPr>
      <w:r w:rsidRPr="00672344">
        <w:rPr>
          <w:rFonts w:ascii="Times New Roman" w:eastAsia="楷体_GB2312" w:hAnsi="Times New Roman" w:cs="Times New Roman"/>
          <w:sz w:val="28"/>
          <w:szCs w:val="32"/>
        </w:rPr>
        <w:t>（</w:t>
      </w:r>
      <w:r w:rsidR="00187681" w:rsidRPr="00672344">
        <w:rPr>
          <w:rFonts w:ascii="Times New Roman" w:eastAsia="楷体_GB2312" w:hAnsi="Times New Roman" w:cs="Times New Roman"/>
          <w:sz w:val="28"/>
          <w:szCs w:val="32"/>
        </w:rPr>
        <w:t>习近平总书记</w:t>
      </w:r>
      <w:r w:rsidR="00187681" w:rsidRPr="00672344">
        <w:rPr>
          <w:rFonts w:ascii="Times New Roman" w:eastAsia="楷体_GB2312" w:hAnsi="Times New Roman" w:cs="Times New Roman"/>
          <w:sz w:val="28"/>
          <w:szCs w:val="32"/>
        </w:rPr>
        <w:t>2023</w:t>
      </w:r>
      <w:r w:rsidR="00187681" w:rsidRPr="00672344">
        <w:rPr>
          <w:rFonts w:ascii="Times New Roman" w:eastAsia="楷体_GB2312" w:hAnsi="Times New Roman" w:cs="Times New Roman"/>
          <w:sz w:val="28"/>
          <w:szCs w:val="32"/>
        </w:rPr>
        <w:t>年</w:t>
      </w:r>
      <w:r w:rsidR="00F00467" w:rsidRPr="00672344">
        <w:rPr>
          <w:rFonts w:ascii="Times New Roman" w:eastAsia="楷体_GB2312" w:hAnsi="Times New Roman" w:cs="Times New Roman"/>
          <w:sz w:val="28"/>
          <w:szCs w:val="32"/>
        </w:rPr>
        <w:t>9</w:t>
      </w:r>
      <w:r w:rsidR="00187681" w:rsidRPr="00672344">
        <w:rPr>
          <w:rFonts w:ascii="Times New Roman" w:eastAsia="楷体_GB2312" w:hAnsi="Times New Roman" w:cs="Times New Roman"/>
          <w:sz w:val="28"/>
          <w:szCs w:val="32"/>
        </w:rPr>
        <w:t>月</w:t>
      </w:r>
      <w:r w:rsidR="00F00467" w:rsidRPr="00672344">
        <w:rPr>
          <w:rFonts w:ascii="Times New Roman" w:eastAsia="楷体_GB2312" w:hAnsi="Times New Roman" w:cs="Times New Roman"/>
          <w:sz w:val="28"/>
          <w:szCs w:val="32"/>
        </w:rPr>
        <w:t>7</w:t>
      </w:r>
      <w:r w:rsidR="00187681" w:rsidRPr="00672344">
        <w:rPr>
          <w:rFonts w:ascii="Times New Roman" w:eastAsia="楷体_GB2312" w:hAnsi="Times New Roman" w:cs="Times New Roman"/>
          <w:sz w:val="28"/>
          <w:szCs w:val="32"/>
        </w:rPr>
        <w:t>日</w:t>
      </w:r>
      <w:r w:rsidR="00F00467" w:rsidRPr="00672344">
        <w:rPr>
          <w:rFonts w:ascii="Times New Roman" w:eastAsia="楷体_GB2312" w:hAnsi="Times New Roman" w:cs="Times New Roman"/>
          <w:sz w:val="28"/>
          <w:szCs w:val="32"/>
        </w:rPr>
        <w:t>考察哈尔</w:t>
      </w:r>
      <w:proofErr w:type="gramStart"/>
      <w:r w:rsidR="00F00467" w:rsidRPr="00672344">
        <w:rPr>
          <w:rFonts w:ascii="Times New Roman" w:eastAsia="楷体_GB2312" w:hAnsi="Times New Roman" w:cs="Times New Roman"/>
          <w:sz w:val="28"/>
          <w:szCs w:val="32"/>
        </w:rPr>
        <w:t>滨工程</w:t>
      </w:r>
      <w:proofErr w:type="gramEnd"/>
      <w:r w:rsidR="00F00467" w:rsidRPr="00672344">
        <w:rPr>
          <w:rFonts w:ascii="Times New Roman" w:eastAsia="楷体_GB2312" w:hAnsi="Times New Roman" w:cs="Times New Roman"/>
          <w:sz w:val="28"/>
          <w:szCs w:val="32"/>
        </w:rPr>
        <w:t>大学重要讲话精神</w:t>
      </w:r>
      <w:r w:rsidRPr="00672344">
        <w:rPr>
          <w:rFonts w:ascii="Times New Roman" w:eastAsia="楷体_GB2312" w:hAnsi="Times New Roman" w:cs="Times New Roman"/>
          <w:sz w:val="28"/>
          <w:szCs w:val="32"/>
        </w:rPr>
        <w:t>）</w:t>
      </w:r>
    </w:p>
    <w:p w:rsidR="00187681" w:rsidRPr="00672344" w:rsidRDefault="00F00467" w:rsidP="00F00467">
      <w:pPr>
        <w:widowControl/>
        <w:spacing w:line="500" w:lineRule="exact"/>
        <w:ind w:firstLineChars="200" w:firstLine="560"/>
        <w:rPr>
          <w:rFonts w:ascii="Times New Roman" w:eastAsia="仿宋_GB2312" w:hAnsi="Times New Roman" w:cs="Times New Roman"/>
          <w:sz w:val="28"/>
          <w:szCs w:val="32"/>
        </w:rPr>
      </w:pPr>
      <w:r w:rsidRPr="00672344">
        <w:rPr>
          <w:rFonts w:ascii="Times New Roman" w:eastAsia="仿宋_GB2312" w:hAnsi="Times New Roman" w:cs="Times New Roman"/>
          <w:sz w:val="28"/>
          <w:szCs w:val="32"/>
        </w:rPr>
        <w:t>9</w:t>
      </w:r>
      <w:bookmarkStart w:id="0" w:name="_GoBack"/>
      <w:bookmarkEnd w:id="0"/>
      <w:r w:rsidRPr="00672344">
        <w:rPr>
          <w:rFonts w:ascii="Times New Roman" w:eastAsia="仿宋_GB2312" w:hAnsi="Times New Roman" w:cs="Times New Roman"/>
          <w:sz w:val="28"/>
          <w:szCs w:val="32"/>
        </w:rPr>
        <w:t>月</w:t>
      </w:r>
      <w:r w:rsidRPr="00672344">
        <w:rPr>
          <w:rFonts w:ascii="Times New Roman" w:eastAsia="仿宋_GB2312" w:hAnsi="Times New Roman" w:cs="Times New Roman"/>
          <w:sz w:val="28"/>
          <w:szCs w:val="32"/>
        </w:rPr>
        <w:t>7</w:t>
      </w:r>
      <w:r w:rsidRPr="00672344">
        <w:rPr>
          <w:rFonts w:ascii="Times New Roman" w:eastAsia="仿宋_GB2312" w:hAnsi="Times New Roman" w:cs="Times New Roman"/>
          <w:sz w:val="28"/>
          <w:szCs w:val="32"/>
        </w:rPr>
        <w:t>日上午，习近平总书记来到哈尔滨工程大学，了解学校发展历程和为我国国防科技事业</w:t>
      </w:r>
      <w:proofErr w:type="gramStart"/>
      <w:r w:rsidRPr="00672344">
        <w:rPr>
          <w:rFonts w:ascii="Times New Roman" w:eastAsia="仿宋_GB2312" w:hAnsi="Times New Roman" w:cs="Times New Roman"/>
          <w:sz w:val="28"/>
          <w:szCs w:val="32"/>
        </w:rPr>
        <w:t>作出</w:t>
      </w:r>
      <w:proofErr w:type="gramEnd"/>
      <w:r w:rsidRPr="00672344">
        <w:rPr>
          <w:rFonts w:ascii="Times New Roman" w:eastAsia="仿宋_GB2312" w:hAnsi="Times New Roman" w:cs="Times New Roman"/>
          <w:sz w:val="28"/>
          <w:szCs w:val="32"/>
        </w:rPr>
        <w:t>的贡献，察看教学科研成果展示。习近平强调，哈尔滨工程大学要发扬</w:t>
      </w:r>
      <w:r w:rsidRPr="00672344">
        <w:rPr>
          <w:rFonts w:ascii="Times New Roman" w:eastAsia="仿宋_GB2312" w:hAnsi="Times New Roman" w:cs="Times New Roman"/>
          <w:sz w:val="28"/>
          <w:szCs w:val="32"/>
        </w:rPr>
        <w:t>“</w:t>
      </w:r>
      <w:r w:rsidRPr="00672344">
        <w:rPr>
          <w:rFonts w:ascii="Times New Roman" w:eastAsia="仿宋_GB2312" w:hAnsi="Times New Roman" w:cs="Times New Roman"/>
          <w:sz w:val="28"/>
          <w:szCs w:val="32"/>
        </w:rPr>
        <w:t>哈军工</w:t>
      </w:r>
      <w:r w:rsidRPr="00672344">
        <w:rPr>
          <w:rFonts w:ascii="Times New Roman" w:eastAsia="仿宋_GB2312" w:hAnsi="Times New Roman" w:cs="Times New Roman"/>
          <w:sz w:val="28"/>
          <w:szCs w:val="32"/>
        </w:rPr>
        <w:t>”</w:t>
      </w:r>
      <w:r w:rsidRPr="00672344">
        <w:rPr>
          <w:rFonts w:ascii="Times New Roman" w:eastAsia="仿宋_GB2312" w:hAnsi="Times New Roman" w:cs="Times New Roman"/>
          <w:sz w:val="28"/>
          <w:szCs w:val="32"/>
        </w:rPr>
        <w:t>优良传统，紧贴强国强军需要，抓好教育、科技、人才工作，为建设教育强国、科技强国、人才强国再立新功。年轻一代成为奋力拼搏、振兴中华的一代，实现第二个百年奋斗目标就充满希望。青年学子要树牢科技报国志，刻苦学习钻研，勇攀科学高峰，在推进强国建设、民族复兴伟业中绽放青春光彩。再过几天就是教师节，向全校教师致以节日祝福，祝全国广大教师节日快乐。</w:t>
      </w:r>
    </w:p>
    <w:p w:rsidR="00F00467" w:rsidRPr="00672344" w:rsidRDefault="00187681" w:rsidP="00F00467">
      <w:pPr>
        <w:widowControl/>
        <w:spacing w:line="500" w:lineRule="exact"/>
        <w:rPr>
          <w:rFonts w:ascii="Times New Roman" w:eastAsia="仿宋_GB2312" w:hAnsi="Times New Roman" w:cs="Times New Roman"/>
          <w:sz w:val="28"/>
          <w:szCs w:val="32"/>
        </w:rPr>
      </w:pPr>
      <w:r w:rsidRPr="00672344">
        <w:rPr>
          <w:rFonts w:ascii="Times New Roman" w:eastAsia="仿宋_GB2312" w:hAnsi="Times New Roman" w:cs="Times New Roman"/>
          <w:sz w:val="28"/>
          <w:szCs w:val="32"/>
        </w:rPr>
        <w:t xml:space="preserve">　</w:t>
      </w:r>
    </w:p>
    <w:p w:rsidR="00F00467" w:rsidRPr="00672344" w:rsidRDefault="00F00467">
      <w:pPr>
        <w:widowControl/>
        <w:jc w:val="left"/>
        <w:rPr>
          <w:rFonts w:ascii="Times New Roman" w:eastAsia="仿宋_GB2312" w:hAnsi="Times New Roman" w:cs="Times New Roman"/>
          <w:sz w:val="28"/>
          <w:szCs w:val="32"/>
        </w:rPr>
      </w:pPr>
      <w:r w:rsidRPr="00672344">
        <w:rPr>
          <w:rFonts w:ascii="Times New Roman" w:eastAsia="仿宋_GB2312" w:hAnsi="Times New Roman" w:cs="Times New Roman"/>
          <w:sz w:val="28"/>
          <w:szCs w:val="32"/>
        </w:rPr>
        <w:br w:type="page"/>
      </w:r>
    </w:p>
    <w:p w:rsidR="00801DA2" w:rsidRPr="00672344" w:rsidRDefault="00801DA2" w:rsidP="00801DA2">
      <w:pPr>
        <w:pStyle w:val="a3"/>
        <w:shd w:val="clear" w:color="auto" w:fill="FFFFFF"/>
        <w:spacing w:beforeLines="50" w:before="156" w:afterLines="50" w:after="156" w:line="500" w:lineRule="exact"/>
        <w:rPr>
          <w:rFonts w:ascii="Times New Roman" w:eastAsia="黑体" w:hAnsi="Times New Roman" w:cs="Times New Roman"/>
          <w:bCs/>
          <w:color w:val="000000" w:themeColor="text1"/>
          <w:sz w:val="28"/>
          <w:szCs w:val="32"/>
        </w:rPr>
      </w:pPr>
      <w:r w:rsidRPr="00672344">
        <w:rPr>
          <w:rFonts w:ascii="Times New Roman" w:eastAsia="黑体" w:hAnsi="Times New Roman" w:cs="Times New Roman"/>
          <w:bCs/>
          <w:color w:val="000000" w:themeColor="text1"/>
          <w:sz w:val="28"/>
          <w:szCs w:val="32"/>
        </w:rPr>
        <w:lastRenderedPageBreak/>
        <w:t>附件</w:t>
      </w:r>
      <w:r w:rsidRPr="00672344">
        <w:rPr>
          <w:rFonts w:ascii="Times New Roman" w:eastAsia="黑体" w:hAnsi="Times New Roman" w:cs="Times New Roman"/>
          <w:bCs/>
          <w:color w:val="000000" w:themeColor="text1"/>
          <w:sz w:val="28"/>
          <w:szCs w:val="32"/>
        </w:rPr>
        <w:t>2</w:t>
      </w:r>
    </w:p>
    <w:p w:rsidR="00F00467" w:rsidRPr="00672344" w:rsidRDefault="00F00467" w:rsidP="00F00467">
      <w:pPr>
        <w:pStyle w:val="a3"/>
        <w:shd w:val="clear" w:color="auto" w:fill="FFFFFF"/>
        <w:spacing w:beforeLines="50" w:before="156" w:afterLines="50" w:after="156" w:line="500" w:lineRule="exact"/>
        <w:jc w:val="center"/>
        <w:rPr>
          <w:rFonts w:ascii="Times New Roman" w:eastAsia="方正小标宋简体" w:hAnsi="Times New Roman" w:cs="Times New Roman"/>
          <w:bCs/>
          <w:color w:val="000000" w:themeColor="text1"/>
          <w:sz w:val="36"/>
          <w:szCs w:val="44"/>
        </w:rPr>
      </w:pPr>
      <w:r w:rsidRPr="00672344">
        <w:rPr>
          <w:rFonts w:ascii="Times New Roman" w:eastAsia="方正小标宋简体" w:hAnsi="Times New Roman" w:cs="Times New Roman"/>
          <w:bCs/>
          <w:color w:val="000000" w:themeColor="text1"/>
          <w:sz w:val="36"/>
          <w:szCs w:val="44"/>
        </w:rPr>
        <w:t>习近平就推进新型工业化作出重要指示强调</w:t>
      </w:r>
    </w:p>
    <w:p w:rsidR="00AE5C33" w:rsidRPr="00672344" w:rsidRDefault="00F00467" w:rsidP="00F00467">
      <w:pPr>
        <w:pStyle w:val="a3"/>
        <w:shd w:val="clear" w:color="auto" w:fill="FFFFFF"/>
        <w:spacing w:beforeLines="50" w:before="156" w:afterLines="50" w:after="156" w:line="500" w:lineRule="exact"/>
        <w:jc w:val="center"/>
        <w:rPr>
          <w:rFonts w:ascii="Times New Roman" w:eastAsia="方正小标宋简体" w:hAnsi="Times New Roman" w:cs="Times New Roman"/>
          <w:bCs/>
          <w:color w:val="000000" w:themeColor="text1"/>
          <w:sz w:val="36"/>
          <w:szCs w:val="44"/>
        </w:rPr>
      </w:pPr>
      <w:r w:rsidRPr="00672344">
        <w:rPr>
          <w:rFonts w:ascii="Times New Roman" w:eastAsia="方正小标宋简体" w:hAnsi="Times New Roman" w:cs="Times New Roman"/>
          <w:bCs/>
          <w:color w:val="000000" w:themeColor="text1"/>
          <w:sz w:val="36"/>
          <w:szCs w:val="44"/>
        </w:rPr>
        <w:t>把高质量发展的要求贯穿新型工业化全过程</w:t>
      </w:r>
      <w:r w:rsidRPr="00672344">
        <w:rPr>
          <w:rFonts w:ascii="Times New Roman" w:eastAsia="方正小标宋简体" w:hAnsi="Times New Roman" w:cs="Times New Roman"/>
          <w:bCs/>
          <w:color w:val="000000" w:themeColor="text1"/>
          <w:sz w:val="36"/>
          <w:szCs w:val="44"/>
        </w:rPr>
        <w:t xml:space="preserve"> </w:t>
      </w:r>
      <w:r w:rsidRPr="00672344">
        <w:rPr>
          <w:rFonts w:ascii="Times New Roman" w:eastAsia="方正小标宋简体" w:hAnsi="Times New Roman" w:cs="Times New Roman"/>
          <w:bCs/>
          <w:color w:val="000000" w:themeColor="text1"/>
          <w:sz w:val="36"/>
          <w:szCs w:val="44"/>
        </w:rPr>
        <w:t>为中国式现代化构筑强大物质技术基础</w:t>
      </w:r>
    </w:p>
    <w:p w:rsidR="00F00467" w:rsidRPr="00672344" w:rsidRDefault="00F00467" w:rsidP="00672344">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672344">
        <w:rPr>
          <w:rFonts w:ascii="Times New Roman" w:eastAsia="仿宋_GB2312" w:hAnsi="Times New Roman" w:cs="Times New Roman"/>
          <w:color w:val="000000"/>
          <w:kern w:val="0"/>
          <w:sz w:val="28"/>
          <w:szCs w:val="32"/>
          <w:lang w:bidi="ar"/>
        </w:rPr>
        <w:t xml:space="preserve">　中共中央总书记、国家主席、中央军委主席习近平近日就推进新型工业化作出重要指示指出，新时代新征程，以中国式现代化全面推进强国建设、民族复兴伟业，实现新型工业化是关键任务。要完整、准确、全面贯彻新发展理念，统筹发展和安全，深刻把握新时代新征程推进新型工业化的基本规律，积极主动适应和引领新一轮科技革命和产业变革，把高质量发展的要求贯穿新型工业化全过程，把建设制造强国同发展数字经济、产业信息化等有机结合，为中国式现代化构筑强大物质技术基础。</w:t>
      </w:r>
    </w:p>
    <w:p w:rsidR="00F00467" w:rsidRPr="00672344" w:rsidRDefault="00F00467" w:rsidP="00672344">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672344">
        <w:rPr>
          <w:rFonts w:ascii="Times New Roman" w:eastAsia="仿宋_GB2312" w:hAnsi="Times New Roman" w:cs="Times New Roman"/>
          <w:color w:val="000000"/>
          <w:kern w:val="0"/>
          <w:sz w:val="28"/>
          <w:szCs w:val="32"/>
          <w:lang w:bidi="ar"/>
        </w:rPr>
        <w:t>习近平强调，推进新型工业化是一个系统工程。要完善党委（党组）统一领导、政府负责落实、企业发挥主体作用、社会力量广泛参与的工作格局，做好各方面政策和要素保障，开拓创新、担当作为，汇聚</w:t>
      </w:r>
      <w:proofErr w:type="gramStart"/>
      <w:r w:rsidRPr="00672344">
        <w:rPr>
          <w:rFonts w:ascii="Times New Roman" w:eastAsia="仿宋_GB2312" w:hAnsi="Times New Roman" w:cs="Times New Roman"/>
          <w:color w:val="000000"/>
          <w:kern w:val="0"/>
          <w:sz w:val="28"/>
          <w:szCs w:val="32"/>
          <w:lang w:bidi="ar"/>
        </w:rPr>
        <w:t>起推进</w:t>
      </w:r>
      <w:proofErr w:type="gramEnd"/>
      <w:r w:rsidRPr="00672344">
        <w:rPr>
          <w:rFonts w:ascii="Times New Roman" w:eastAsia="仿宋_GB2312" w:hAnsi="Times New Roman" w:cs="Times New Roman"/>
          <w:color w:val="000000"/>
          <w:kern w:val="0"/>
          <w:sz w:val="28"/>
          <w:szCs w:val="32"/>
          <w:lang w:bidi="ar"/>
        </w:rPr>
        <w:t>新型工业化的强大力量，为全面建成社会主义现代化强国</w:t>
      </w:r>
      <w:proofErr w:type="gramStart"/>
      <w:r w:rsidRPr="00672344">
        <w:rPr>
          <w:rFonts w:ascii="Times New Roman" w:eastAsia="仿宋_GB2312" w:hAnsi="Times New Roman" w:cs="Times New Roman"/>
          <w:color w:val="000000"/>
          <w:kern w:val="0"/>
          <w:sz w:val="28"/>
          <w:szCs w:val="32"/>
          <w:lang w:bidi="ar"/>
        </w:rPr>
        <w:t>作</w:t>
      </w:r>
      <w:proofErr w:type="gramEnd"/>
      <w:r w:rsidRPr="00672344">
        <w:rPr>
          <w:rFonts w:ascii="Times New Roman" w:eastAsia="仿宋_GB2312" w:hAnsi="Times New Roman" w:cs="Times New Roman"/>
          <w:color w:val="000000"/>
          <w:kern w:val="0"/>
          <w:sz w:val="28"/>
          <w:szCs w:val="32"/>
          <w:lang w:bidi="ar"/>
        </w:rPr>
        <w:t>出新的更大贡献。</w:t>
      </w:r>
    </w:p>
    <w:p w:rsidR="00F00467" w:rsidRPr="00672344" w:rsidRDefault="00F00467" w:rsidP="00672344">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672344">
        <w:rPr>
          <w:rFonts w:ascii="Times New Roman" w:eastAsia="仿宋_GB2312" w:hAnsi="Times New Roman" w:cs="Times New Roman"/>
          <w:color w:val="000000"/>
          <w:kern w:val="0"/>
          <w:sz w:val="28"/>
          <w:szCs w:val="32"/>
          <w:lang w:bidi="ar"/>
        </w:rPr>
        <w:t>全国新型工业化推进大会</w:t>
      </w:r>
      <w:r w:rsidRPr="00672344">
        <w:rPr>
          <w:rFonts w:ascii="Times New Roman" w:eastAsia="仿宋_GB2312" w:hAnsi="Times New Roman" w:cs="Times New Roman"/>
          <w:color w:val="000000"/>
          <w:kern w:val="0"/>
          <w:sz w:val="28"/>
          <w:szCs w:val="32"/>
          <w:lang w:bidi="ar"/>
        </w:rPr>
        <w:t>9</w:t>
      </w:r>
      <w:r w:rsidRPr="00672344">
        <w:rPr>
          <w:rFonts w:ascii="Times New Roman" w:eastAsia="仿宋_GB2312" w:hAnsi="Times New Roman" w:cs="Times New Roman"/>
          <w:color w:val="000000"/>
          <w:kern w:val="0"/>
          <w:sz w:val="28"/>
          <w:szCs w:val="32"/>
          <w:lang w:bidi="ar"/>
        </w:rPr>
        <w:t>月</w:t>
      </w:r>
      <w:r w:rsidRPr="00672344">
        <w:rPr>
          <w:rFonts w:ascii="Times New Roman" w:eastAsia="仿宋_GB2312" w:hAnsi="Times New Roman" w:cs="Times New Roman"/>
          <w:color w:val="000000"/>
          <w:kern w:val="0"/>
          <w:sz w:val="28"/>
          <w:szCs w:val="32"/>
          <w:lang w:bidi="ar"/>
        </w:rPr>
        <w:t>22</w:t>
      </w:r>
      <w:r w:rsidRPr="00672344">
        <w:rPr>
          <w:rFonts w:ascii="Times New Roman" w:eastAsia="仿宋_GB2312" w:hAnsi="Times New Roman" w:cs="Times New Roman"/>
          <w:color w:val="000000"/>
          <w:kern w:val="0"/>
          <w:sz w:val="28"/>
          <w:szCs w:val="32"/>
          <w:lang w:bidi="ar"/>
        </w:rPr>
        <w:t>日至</w:t>
      </w:r>
      <w:r w:rsidRPr="00672344">
        <w:rPr>
          <w:rFonts w:ascii="Times New Roman" w:eastAsia="仿宋_GB2312" w:hAnsi="Times New Roman" w:cs="Times New Roman"/>
          <w:color w:val="000000"/>
          <w:kern w:val="0"/>
          <w:sz w:val="28"/>
          <w:szCs w:val="32"/>
          <w:lang w:bidi="ar"/>
        </w:rPr>
        <w:t>23</w:t>
      </w:r>
      <w:r w:rsidRPr="00672344">
        <w:rPr>
          <w:rFonts w:ascii="Times New Roman" w:eastAsia="仿宋_GB2312" w:hAnsi="Times New Roman" w:cs="Times New Roman"/>
          <w:color w:val="000000"/>
          <w:kern w:val="0"/>
          <w:sz w:val="28"/>
          <w:szCs w:val="32"/>
          <w:lang w:bidi="ar"/>
        </w:rPr>
        <w:t>日在京召开。会上传达了习近平重要指示。中共中央政治局常委、国务院总理李强出席会议并讲话。</w:t>
      </w:r>
    </w:p>
    <w:p w:rsidR="00F00467" w:rsidRPr="00672344" w:rsidRDefault="00F00467" w:rsidP="00672344">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672344">
        <w:rPr>
          <w:rFonts w:ascii="Times New Roman" w:eastAsia="仿宋_GB2312" w:hAnsi="Times New Roman" w:cs="Times New Roman"/>
          <w:color w:val="000000"/>
          <w:kern w:val="0"/>
          <w:sz w:val="28"/>
          <w:szCs w:val="32"/>
          <w:lang w:bidi="ar"/>
        </w:rPr>
        <w:t>李强在讲话中指出，习近平总书记的重要指示，深刻阐述了新时代新征程推进新型工业化的重大意义、重要原则、重点任务，具有很强的政治性、思想性、指导性，为做好相关工作指明了方向。我们要深入学习领会，认真抓好贯彻落实。</w:t>
      </w:r>
    </w:p>
    <w:p w:rsidR="00F00467" w:rsidRPr="00672344" w:rsidRDefault="00F00467" w:rsidP="00672344">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672344">
        <w:rPr>
          <w:rFonts w:ascii="Times New Roman" w:eastAsia="仿宋_GB2312" w:hAnsi="Times New Roman" w:cs="Times New Roman"/>
          <w:color w:val="000000"/>
          <w:kern w:val="0"/>
          <w:sz w:val="28"/>
          <w:szCs w:val="32"/>
          <w:lang w:bidi="ar"/>
        </w:rPr>
        <w:t>李强指出，党的十八大以来，习近平总书记就新型工业化一系列重大理论和实践问题</w:t>
      </w:r>
      <w:proofErr w:type="gramStart"/>
      <w:r w:rsidRPr="00672344">
        <w:rPr>
          <w:rFonts w:ascii="Times New Roman" w:eastAsia="仿宋_GB2312" w:hAnsi="Times New Roman" w:cs="Times New Roman"/>
          <w:color w:val="000000"/>
          <w:kern w:val="0"/>
          <w:sz w:val="28"/>
          <w:szCs w:val="32"/>
          <w:lang w:bidi="ar"/>
        </w:rPr>
        <w:t>作出</w:t>
      </w:r>
      <w:proofErr w:type="gramEnd"/>
      <w:r w:rsidRPr="00672344">
        <w:rPr>
          <w:rFonts w:ascii="Times New Roman" w:eastAsia="仿宋_GB2312" w:hAnsi="Times New Roman" w:cs="Times New Roman"/>
          <w:color w:val="000000"/>
          <w:kern w:val="0"/>
          <w:sz w:val="28"/>
          <w:szCs w:val="32"/>
          <w:lang w:bidi="ar"/>
        </w:rPr>
        <w:t>重要论述，极大丰富和发展了我们党对工业化的规律性认识，为我们推进新型工业化提供了根本遵循和行动指南。要深刻领悟</w:t>
      </w:r>
      <w:r w:rsidRPr="00672344">
        <w:rPr>
          <w:rFonts w:ascii="Times New Roman" w:eastAsia="仿宋_GB2312" w:hAnsi="Times New Roman" w:cs="Times New Roman"/>
          <w:color w:val="000000"/>
          <w:kern w:val="0"/>
          <w:sz w:val="28"/>
          <w:szCs w:val="32"/>
          <w:lang w:bidi="ar"/>
        </w:rPr>
        <w:t>“</w:t>
      </w:r>
      <w:r w:rsidRPr="00672344">
        <w:rPr>
          <w:rFonts w:ascii="Times New Roman" w:eastAsia="仿宋_GB2312" w:hAnsi="Times New Roman" w:cs="Times New Roman"/>
          <w:color w:val="000000"/>
          <w:kern w:val="0"/>
          <w:sz w:val="28"/>
          <w:szCs w:val="32"/>
          <w:lang w:bidi="ar"/>
        </w:rPr>
        <w:t>两个确立</w:t>
      </w:r>
      <w:r w:rsidRPr="00672344">
        <w:rPr>
          <w:rFonts w:ascii="Times New Roman" w:eastAsia="仿宋_GB2312" w:hAnsi="Times New Roman" w:cs="Times New Roman"/>
          <w:color w:val="000000"/>
          <w:kern w:val="0"/>
          <w:sz w:val="28"/>
          <w:szCs w:val="32"/>
          <w:lang w:bidi="ar"/>
        </w:rPr>
        <w:t>”</w:t>
      </w:r>
      <w:r w:rsidRPr="00672344">
        <w:rPr>
          <w:rFonts w:ascii="Times New Roman" w:eastAsia="仿宋_GB2312" w:hAnsi="Times New Roman" w:cs="Times New Roman"/>
          <w:color w:val="000000"/>
          <w:kern w:val="0"/>
          <w:sz w:val="28"/>
          <w:szCs w:val="32"/>
          <w:lang w:bidi="ar"/>
        </w:rPr>
        <w:t>的决定性意义，做到</w:t>
      </w:r>
      <w:r w:rsidRPr="00672344">
        <w:rPr>
          <w:rFonts w:ascii="Times New Roman" w:eastAsia="仿宋_GB2312" w:hAnsi="Times New Roman" w:cs="Times New Roman"/>
          <w:color w:val="000000"/>
          <w:kern w:val="0"/>
          <w:sz w:val="28"/>
          <w:szCs w:val="32"/>
          <w:lang w:bidi="ar"/>
        </w:rPr>
        <w:t>“</w:t>
      </w:r>
      <w:r w:rsidRPr="00672344">
        <w:rPr>
          <w:rFonts w:ascii="Times New Roman" w:eastAsia="仿宋_GB2312" w:hAnsi="Times New Roman" w:cs="Times New Roman"/>
          <w:color w:val="000000"/>
          <w:kern w:val="0"/>
          <w:sz w:val="28"/>
          <w:szCs w:val="32"/>
          <w:lang w:bidi="ar"/>
        </w:rPr>
        <w:t>两个维护</w:t>
      </w:r>
      <w:r w:rsidRPr="00672344">
        <w:rPr>
          <w:rFonts w:ascii="Times New Roman" w:eastAsia="仿宋_GB2312" w:hAnsi="Times New Roman" w:cs="Times New Roman"/>
          <w:color w:val="000000"/>
          <w:kern w:val="0"/>
          <w:sz w:val="28"/>
          <w:szCs w:val="32"/>
          <w:lang w:bidi="ar"/>
        </w:rPr>
        <w:t>”</w:t>
      </w:r>
      <w:r w:rsidRPr="00672344">
        <w:rPr>
          <w:rFonts w:ascii="Times New Roman" w:eastAsia="仿宋_GB2312" w:hAnsi="Times New Roman" w:cs="Times New Roman"/>
          <w:color w:val="000000"/>
          <w:kern w:val="0"/>
          <w:sz w:val="28"/>
          <w:szCs w:val="32"/>
          <w:lang w:bidi="ar"/>
        </w:rPr>
        <w:t>，学深悟透习近平总书记关于新型</w:t>
      </w:r>
      <w:r w:rsidRPr="00672344">
        <w:rPr>
          <w:rFonts w:ascii="Times New Roman" w:eastAsia="仿宋_GB2312" w:hAnsi="Times New Roman" w:cs="Times New Roman"/>
          <w:color w:val="000000"/>
          <w:kern w:val="0"/>
          <w:sz w:val="28"/>
          <w:szCs w:val="32"/>
          <w:lang w:bidi="ar"/>
        </w:rPr>
        <w:lastRenderedPageBreak/>
        <w:t>工业化的重要指示、重要论述，准确把握推进新型工业化的战略定位、阶段性特征以及面临环境条件变化，完整、准确、全面贯彻新发展理念，坚持走中国特色新型工业化道路，加快建设制造强国，更好服务构建新发展格局、推动高质量发展、实现中国式现代化。</w:t>
      </w:r>
    </w:p>
    <w:p w:rsidR="00F00467" w:rsidRPr="00672344" w:rsidRDefault="00F00467" w:rsidP="00672344">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672344">
        <w:rPr>
          <w:rFonts w:ascii="Times New Roman" w:eastAsia="仿宋_GB2312" w:hAnsi="Times New Roman" w:cs="Times New Roman"/>
          <w:color w:val="000000"/>
          <w:kern w:val="0"/>
          <w:sz w:val="28"/>
          <w:szCs w:val="32"/>
          <w:lang w:bidi="ar"/>
        </w:rPr>
        <w:t>李强强调，要适应时代要求和形势变化，突出重点、抓住关键，着力提升产业</w:t>
      </w:r>
      <w:proofErr w:type="gramStart"/>
      <w:r w:rsidRPr="00672344">
        <w:rPr>
          <w:rFonts w:ascii="Times New Roman" w:eastAsia="仿宋_GB2312" w:hAnsi="Times New Roman" w:cs="Times New Roman"/>
          <w:color w:val="000000"/>
          <w:kern w:val="0"/>
          <w:sz w:val="28"/>
          <w:szCs w:val="32"/>
          <w:lang w:bidi="ar"/>
        </w:rPr>
        <w:t>链供应</w:t>
      </w:r>
      <w:proofErr w:type="gramEnd"/>
      <w:r w:rsidRPr="00672344">
        <w:rPr>
          <w:rFonts w:ascii="Times New Roman" w:eastAsia="仿宋_GB2312" w:hAnsi="Times New Roman" w:cs="Times New Roman"/>
          <w:color w:val="000000"/>
          <w:kern w:val="0"/>
          <w:sz w:val="28"/>
          <w:szCs w:val="32"/>
          <w:lang w:bidi="ar"/>
        </w:rPr>
        <w:t>链韧性和安全水平，加快提升产业创新能力，持续推动产业结构优化升级，大力推动数字技术与实体经济深度融合，全面推动工业绿色发展。要坚持深化改革、扩大开放，促进各类企业优势互补、竞相发展，发挥全国统一大市场支撑作用，以主体功能区战略引导产业合理布局，用好国内国际两个市场两种资源，不断增强推进新型工业化的动力与活力。要坚持把党的全面领导贯穿推进新型工业化的全过程各方面，强化组织领导、政策支持和人才保障，汇聚加快推进新型工业化的强大合力。</w:t>
      </w:r>
    </w:p>
    <w:p w:rsidR="00F00467" w:rsidRPr="00672344" w:rsidRDefault="00F00467" w:rsidP="00672344">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672344">
        <w:rPr>
          <w:rFonts w:ascii="Times New Roman" w:eastAsia="仿宋_GB2312" w:hAnsi="Times New Roman" w:cs="Times New Roman"/>
          <w:color w:val="000000"/>
          <w:kern w:val="0"/>
          <w:sz w:val="28"/>
          <w:szCs w:val="32"/>
          <w:lang w:bidi="ar"/>
        </w:rPr>
        <w:t>中共中央政治局委员、国务院副总理张国清在总结讲话中表示，要进一步把思想和行动</w:t>
      </w:r>
      <w:proofErr w:type="gramStart"/>
      <w:r w:rsidRPr="00672344">
        <w:rPr>
          <w:rFonts w:ascii="Times New Roman" w:eastAsia="仿宋_GB2312" w:hAnsi="Times New Roman" w:cs="Times New Roman"/>
          <w:color w:val="000000"/>
          <w:kern w:val="0"/>
          <w:sz w:val="28"/>
          <w:szCs w:val="32"/>
          <w:lang w:bidi="ar"/>
        </w:rPr>
        <w:t>统一到习近</w:t>
      </w:r>
      <w:proofErr w:type="gramEnd"/>
      <w:r w:rsidRPr="00672344">
        <w:rPr>
          <w:rFonts w:ascii="Times New Roman" w:eastAsia="仿宋_GB2312" w:hAnsi="Times New Roman" w:cs="Times New Roman"/>
          <w:color w:val="000000"/>
          <w:kern w:val="0"/>
          <w:sz w:val="28"/>
          <w:szCs w:val="32"/>
          <w:lang w:bidi="ar"/>
        </w:rPr>
        <w:t>平总书记重要指示和党中央决策部署上来，落实李强总理讲话要求，加强党的全面领导，强化政治担当、树牢系统观念、发扬斗争精神，在强化科技创新、保障产业安全上持续用力，在优化产业结构、促进体系升级上持续用力，在推动工业数字化、绿色化转型上持续用力，在深化改革开放、增添动力活力上持续用力，扎实推进新型工业化各项重点任务落实，以实际行动</w:t>
      </w:r>
      <w:proofErr w:type="gramStart"/>
      <w:r w:rsidRPr="00672344">
        <w:rPr>
          <w:rFonts w:ascii="Times New Roman" w:eastAsia="仿宋_GB2312" w:hAnsi="Times New Roman" w:cs="Times New Roman"/>
          <w:color w:val="000000"/>
          <w:kern w:val="0"/>
          <w:sz w:val="28"/>
          <w:szCs w:val="32"/>
          <w:lang w:bidi="ar"/>
        </w:rPr>
        <w:t>践</w:t>
      </w:r>
      <w:proofErr w:type="gramEnd"/>
      <w:r w:rsidRPr="00672344">
        <w:rPr>
          <w:rFonts w:ascii="Times New Roman" w:eastAsia="仿宋_GB2312" w:hAnsi="Times New Roman" w:cs="Times New Roman"/>
          <w:color w:val="000000"/>
          <w:kern w:val="0"/>
          <w:sz w:val="28"/>
          <w:szCs w:val="32"/>
          <w:lang w:bidi="ar"/>
        </w:rPr>
        <w:t>行</w:t>
      </w:r>
      <w:r w:rsidRPr="00672344">
        <w:rPr>
          <w:rFonts w:ascii="Times New Roman" w:eastAsia="仿宋_GB2312" w:hAnsi="Times New Roman" w:cs="Times New Roman"/>
          <w:color w:val="000000"/>
          <w:kern w:val="0"/>
          <w:sz w:val="28"/>
          <w:szCs w:val="32"/>
          <w:lang w:bidi="ar"/>
        </w:rPr>
        <w:t>“</w:t>
      </w:r>
      <w:r w:rsidRPr="00672344">
        <w:rPr>
          <w:rFonts w:ascii="Times New Roman" w:eastAsia="仿宋_GB2312" w:hAnsi="Times New Roman" w:cs="Times New Roman"/>
          <w:color w:val="000000"/>
          <w:kern w:val="0"/>
          <w:sz w:val="28"/>
          <w:szCs w:val="32"/>
          <w:lang w:bidi="ar"/>
        </w:rPr>
        <w:t>两个维护</w:t>
      </w:r>
      <w:r w:rsidRPr="00672344">
        <w:rPr>
          <w:rFonts w:ascii="Times New Roman" w:eastAsia="仿宋_GB2312" w:hAnsi="Times New Roman" w:cs="Times New Roman"/>
          <w:color w:val="000000"/>
          <w:kern w:val="0"/>
          <w:sz w:val="28"/>
          <w:szCs w:val="32"/>
          <w:lang w:bidi="ar"/>
        </w:rPr>
        <w:t>”</w:t>
      </w:r>
      <w:r w:rsidRPr="00672344">
        <w:rPr>
          <w:rFonts w:ascii="Times New Roman" w:eastAsia="仿宋_GB2312" w:hAnsi="Times New Roman" w:cs="Times New Roman"/>
          <w:color w:val="000000"/>
          <w:kern w:val="0"/>
          <w:sz w:val="28"/>
          <w:szCs w:val="32"/>
          <w:lang w:bidi="ar"/>
        </w:rPr>
        <w:t>。</w:t>
      </w:r>
    </w:p>
    <w:p w:rsidR="00F00467" w:rsidRPr="00672344" w:rsidRDefault="00F00467" w:rsidP="00672344">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672344">
        <w:rPr>
          <w:rFonts w:ascii="Times New Roman" w:eastAsia="仿宋_GB2312" w:hAnsi="Times New Roman" w:cs="Times New Roman"/>
          <w:color w:val="000000"/>
          <w:kern w:val="0"/>
          <w:sz w:val="28"/>
          <w:szCs w:val="32"/>
          <w:lang w:bidi="ar"/>
        </w:rPr>
        <w:t>吴</w:t>
      </w:r>
      <w:proofErr w:type="gramStart"/>
      <w:r w:rsidRPr="00672344">
        <w:rPr>
          <w:rFonts w:ascii="Times New Roman" w:eastAsia="仿宋_GB2312" w:hAnsi="Times New Roman" w:cs="Times New Roman"/>
          <w:color w:val="000000"/>
          <w:kern w:val="0"/>
          <w:sz w:val="28"/>
          <w:szCs w:val="32"/>
          <w:lang w:bidi="ar"/>
        </w:rPr>
        <w:t>政隆出席</w:t>
      </w:r>
      <w:proofErr w:type="gramEnd"/>
      <w:r w:rsidRPr="00672344">
        <w:rPr>
          <w:rFonts w:ascii="Times New Roman" w:eastAsia="仿宋_GB2312" w:hAnsi="Times New Roman" w:cs="Times New Roman"/>
          <w:color w:val="000000"/>
          <w:kern w:val="0"/>
          <w:sz w:val="28"/>
          <w:szCs w:val="32"/>
          <w:lang w:bidi="ar"/>
        </w:rPr>
        <w:t>会议。</w:t>
      </w:r>
    </w:p>
    <w:p w:rsidR="00A15108" w:rsidRPr="00672344" w:rsidRDefault="00F00467" w:rsidP="00F00467">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672344">
        <w:rPr>
          <w:rFonts w:ascii="Times New Roman" w:eastAsia="仿宋_GB2312" w:hAnsi="Times New Roman" w:cs="Times New Roman"/>
          <w:color w:val="000000"/>
          <w:kern w:val="0"/>
          <w:sz w:val="28"/>
          <w:szCs w:val="32"/>
          <w:lang w:bidi="ar"/>
        </w:rPr>
        <w:t>会议以电视电话会议形式召开，各省、自治区、直辖市和计划单列市、新疆生产建设兵团，中央和国家机关有关部门、有关人民团体，部分中央管理的金融机构、企业，军队有关单位，部分制造业企业负责人等参加会议。</w:t>
      </w:r>
    </w:p>
    <w:p w:rsidR="000055F6" w:rsidRPr="00672344" w:rsidRDefault="000055F6"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A15108" w:rsidRPr="00672344" w:rsidRDefault="00A15108" w:rsidP="00EE5FE6">
      <w:pPr>
        <w:widowControl/>
        <w:spacing w:line="500" w:lineRule="exact"/>
        <w:jc w:val="left"/>
        <w:rPr>
          <w:rFonts w:ascii="Times New Roman" w:eastAsia="仿宋_GB2312" w:hAnsi="Times New Roman" w:cs="Times New Roman"/>
          <w:color w:val="000000"/>
          <w:kern w:val="0"/>
          <w:sz w:val="28"/>
          <w:szCs w:val="32"/>
          <w:lang w:bidi="ar"/>
        </w:rPr>
      </w:pPr>
      <w:r w:rsidRPr="00672344">
        <w:rPr>
          <w:rFonts w:ascii="Times New Roman" w:eastAsia="仿宋_GB2312" w:hAnsi="Times New Roman" w:cs="Times New Roman"/>
          <w:color w:val="000000"/>
          <w:kern w:val="0"/>
          <w:sz w:val="28"/>
          <w:szCs w:val="32"/>
          <w:lang w:bidi="ar"/>
        </w:rPr>
        <w:br w:type="page"/>
      </w:r>
    </w:p>
    <w:p w:rsidR="00672344" w:rsidRDefault="00672344" w:rsidP="00672344">
      <w:pPr>
        <w:pStyle w:val="a3"/>
        <w:shd w:val="clear" w:color="auto" w:fill="FFFFFF"/>
        <w:spacing w:afterLines="50" w:after="156" w:line="500" w:lineRule="exact"/>
        <w:jc w:val="center"/>
        <w:rPr>
          <w:rFonts w:ascii="Times New Roman" w:eastAsia="方正小标宋简体" w:hAnsi="Times New Roman" w:cs="Times New Roman"/>
          <w:bCs/>
          <w:color w:val="000000" w:themeColor="text1"/>
          <w:sz w:val="36"/>
          <w:szCs w:val="44"/>
        </w:rPr>
      </w:pPr>
      <w:r w:rsidRPr="00672344">
        <w:rPr>
          <w:rFonts w:ascii="Times New Roman" w:eastAsia="方正小标宋简体" w:hAnsi="Times New Roman" w:cs="Times New Roman" w:hint="eastAsia"/>
          <w:bCs/>
          <w:color w:val="000000" w:themeColor="text1"/>
          <w:sz w:val="36"/>
          <w:szCs w:val="44"/>
        </w:rPr>
        <w:lastRenderedPageBreak/>
        <w:t>深入学习贯彻习近平总书记考察哈尔</w:t>
      </w:r>
      <w:proofErr w:type="gramStart"/>
      <w:r w:rsidRPr="00672344">
        <w:rPr>
          <w:rFonts w:ascii="Times New Roman" w:eastAsia="方正小标宋简体" w:hAnsi="Times New Roman" w:cs="Times New Roman" w:hint="eastAsia"/>
          <w:bCs/>
          <w:color w:val="000000" w:themeColor="text1"/>
          <w:sz w:val="36"/>
          <w:szCs w:val="44"/>
        </w:rPr>
        <w:t>滨工程</w:t>
      </w:r>
      <w:proofErr w:type="gramEnd"/>
      <w:r w:rsidRPr="00672344">
        <w:rPr>
          <w:rFonts w:ascii="Times New Roman" w:eastAsia="方正小标宋简体" w:hAnsi="Times New Roman" w:cs="Times New Roman" w:hint="eastAsia"/>
          <w:bCs/>
          <w:color w:val="000000" w:themeColor="text1"/>
          <w:sz w:val="36"/>
          <w:szCs w:val="44"/>
        </w:rPr>
        <w:t>大学时的重要讲话精神</w:t>
      </w:r>
      <w:r>
        <w:rPr>
          <w:rFonts w:ascii="Times New Roman" w:eastAsia="方正小标宋简体" w:hAnsi="Times New Roman" w:cs="Times New Roman" w:hint="eastAsia"/>
          <w:bCs/>
          <w:color w:val="000000" w:themeColor="text1"/>
          <w:sz w:val="36"/>
          <w:szCs w:val="44"/>
        </w:rPr>
        <w:t xml:space="preserve"> </w:t>
      </w:r>
      <w:r>
        <w:rPr>
          <w:rFonts w:ascii="Times New Roman" w:eastAsia="方正小标宋简体" w:hAnsi="Times New Roman" w:cs="Times New Roman"/>
          <w:bCs/>
          <w:color w:val="000000" w:themeColor="text1"/>
          <w:sz w:val="36"/>
          <w:szCs w:val="44"/>
        </w:rPr>
        <w:t xml:space="preserve"> </w:t>
      </w:r>
      <w:r w:rsidRPr="00672344">
        <w:rPr>
          <w:rFonts w:ascii="Times New Roman" w:eastAsia="方正小标宋简体" w:hAnsi="Times New Roman" w:cs="Times New Roman" w:hint="eastAsia"/>
          <w:bCs/>
          <w:color w:val="000000" w:themeColor="text1"/>
          <w:sz w:val="36"/>
          <w:szCs w:val="44"/>
        </w:rPr>
        <w:t>推动部属高校高质量发展</w:t>
      </w:r>
    </w:p>
    <w:p w:rsidR="00672344" w:rsidRPr="00672344" w:rsidRDefault="00672344" w:rsidP="00672344">
      <w:pPr>
        <w:pStyle w:val="a3"/>
        <w:shd w:val="clear" w:color="auto" w:fill="FFFFFF"/>
        <w:spacing w:afterLines="50" w:after="156" w:line="500" w:lineRule="exact"/>
        <w:jc w:val="center"/>
        <w:rPr>
          <w:rFonts w:ascii="Times New Roman" w:eastAsia="方正小标宋简体" w:hAnsi="Times New Roman" w:cs="Times New Roman"/>
          <w:bCs/>
          <w:color w:val="000000" w:themeColor="text1"/>
          <w:sz w:val="36"/>
          <w:szCs w:val="44"/>
        </w:rPr>
      </w:pPr>
      <w:r w:rsidRPr="00672344">
        <w:rPr>
          <w:rFonts w:ascii="Times New Roman" w:eastAsia="方正小标宋简体" w:hAnsi="Times New Roman" w:cs="Times New Roman" w:hint="eastAsia"/>
          <w:bCs/>
          <w:color w:val="000000" w:themeColor="text1"/>
          <w:sz w:val="36"/>
          <w:szCs w:val="44"/>
        </w:rPr>
        <w:t>——工业和信息化部召开部属高校工作座谈会</w:t>
      </w:r>
    </w:p>
    <w:p w:rsidR="00672344" w:rsidRDefault="00672344" w:rsidP="00FC2876">
      <w:pPr>
        <w:widowControl/>
        <w:spacing w:line="500" w:lineRule="exact"/>
        <w:ind w:firstLineChars="200" w:firstLine="560"/>
        <w:rPr>
          <w:rFonts w:ascii="Times New Roman" w:eastAsia="仿宋_GB2312" w:hAnsi="Times New Roman" w:cs="Times New Roman"/>
          <w:sz w:val="28"/>
          <w:szCs w:val="32"/>
        </w:rPr>
      </w:pPr>
      <w:r w:rsidRPr="00672344">
        <w:rPr>
          <w:rFonts w:ascii="Times New Roman" w:eastAsia="仿宋_GB2312" w:hAnsi="Times New Roman" w:cs="Times New Roman" w:hint="eastAsia"/>
          <w:sz w:val="28"/>
          <w:szCs w:val="32"/>
        </w:rPr>
        <w:t>11</w:t>
      </w:r>
      <w:r w:rsidRPr="00672344">
        <w:rPr>
          <w:rFonts w:ascii="Times New Roman" w:eastAsia="仿宋_GB2312" w:hAnsi="Times New Roman" w:cs="Times New Roman" w:hint="eastAsia"/>
          <w:sz w:val="28"/>
          <w:szCs w:val="32"/>
        </w:rPr>
        <w:t>月</w:t>
      </w:r>
      <w:r w:rsidRPr="00672344">
        <w:rPr>
          <w:rFonts w:ascii="Times New Roman" w:eastAsia="仿宋_GB2312" w:hAnsi="Times New Roman" w:cs="Times New Roman" w:hint="eastAsia"/>
          <w:sz w:val="28"/>
          <w:szCs w:val="32"/>
        </w:rPr>
        <w:t>27</w:t>
      </w:r>
      <w:r w:rsidRPr="00672344">
        <w:rPr>
          <w:rFonts w:ascii="Times New Roman" w:eastAsia="仿宋_GB2312" w:hAnsi="Times New Roman" w:cs="Times New Roman" w:hint="eastAsia"/>
          <w:sz w:val="28"/>
          <w:szCs w:val="32"/>
        </w:rPr>
        <w:t>日，工业和信息化部召开部属高校工作座谈会暨务虚会，深入学习贯彻习近平总书记考察哈尔</w:t>
      </w:r>
      <w:proofErr w:type="gramStart"/>
      <w:r w:rsidRPr="00672344">
        <w:rPr>
          <w:rFonts w:ascii="Times New Roman" w:eastAsia="仿宋_GB2312" w:hAnsi="Times New Roman" w:cs="Times New Roman" w:hint="eastAsia"/>
          <w:sz w:val="28"/>
          <w:szCs w:val="32"/>
        </w:rPr>
        <w:t>滨工程</w:t>
      </w:r>
      <w:proofErr w:type="gramEnd"/>
      <w:r w:rsidRPr="00672344">
        <w:rPr>
          <w:rFonts w:ascii="Times New Roman" w:eastAsia="仿宋_GB2312" w:hAnsi="Times New Roman" w:cs="Times New Roman" w:hint="eastAsia"/>
          <w:sz w:val="28"/>
          <w:szCs w:val="32"/>
        </w:rPr>
        <w:t>大学时的重要讲话精神，贯彻落</w:t>
      </w:r>
      <w:proofErr w:type="gramStart"/>
      <w:r w:rsidRPr="00672344">
        <w:rPr>
          <w:rFonts w:ascii="Times New Roman" w:eastAsia="仿宋_GB2312" w:hAnsi="Times New Roman" w:cs="Times New Roman" w:hint="eastAsia"/>
          <w:sz w:val="28"/>
          <w:szCs w:val="32"/>
        </w:rPr>
        <w:t>实习</w:t>
      </w:r>
      <w:proofErr w:type="gramEnd"/>
      <w:r w:rsidRPr="00672344">
        <w:rPr>
          <w:rFonts w:ascii="Times New Roman" w:eastAsia="仿宋_GB2312" w:hAnsi="Times New Roman" w:cs="Times New Roman" w:hint="eastAsia"/>
          <w:sz w:val="28"/>
          <w:szCs w:val="32"/>
        </w:rPr>
        <w:t>近平总书记关于新型工业化的重要论述和关于教育的重要论述，总结工作、分析形势，研究推动部属高校高质量发展的思路举措。北京航空航天大学、北京理工大学、哈尔滨工业大学、西北工业大学、哈尔滨工程大学、南京航空航天大学、南京理工大学等</w:t>
      </w:r>
      <w:r w:rsidRPr="00672344">
        <w:rPr>
          <w:rFonts w:ascii="Times New Roman" w:eastAsia="仿宋_GB2312" w:hAnsi="Times New Roman" w:cs="Times New Roman" w:hint="eastAsia"/>
          <w:sz w:val="28"/>
          <w:szCs w:val="32"/>
        </w:rPr>
        <w:t>7</w:t>
      </w:r>
      <w:r w:rsidRPr="00672344">
        <w:rPr>
          <w:rFonts w:ascii="Times New Roman" w:eastAsia="仿宋_GB2312" w:hAnsi="Times New Roman" w:cs="Times New Roman" w:hint="eastAsia"/>
          <w:sz w:val="28"/>
          <w:szCs w:val="32"/>
        </w:rPr>
        <w:t>所部属高校主要负责同志分别汇报了学习体会及贯彻落实的思路举措。部党组书记、部长金壮龙出席并讲话，部党组成员、副部长王江平主持会议。</w:t>
      </w:r>
    </w:p>
    <w:p w:rsidR="00672344" w:rsidRPr="00672344" w:rsidRDefault="00672344" w:rsidP="00FC2876">
      <w:pPr>
        <w:widowControl/>
        <w:spacing w:line="500" w:lineRule="exact"/>
        <w:ind w:firstLineChars="200" w:firstLine="560"/>
        <w:rPr>
          <w:rFonts w:ascii="Times New Roman" w:eastAsia="仿宋_GB2312" w:hAnsi="Times New Roman" w:cs="Times New Roman"/>
          <w:sz w:val="28"/>
          <w:szCs w:val="32"/>
        </w:rPr>
      </w:pPr>
      <w:r w:rsidRPr="00672344">
        <w:rPr>
          <w:rFonts w:ascii="Times New Roman" w:eastAsia="仿宋_GB2312" w:hAnsi="Times New Roman" w:cs="Times New Roman" w:hint="eastAsia"/>
          <w:sz w:val="28"/>
          <w:szCs w:val="32"/>
        </w:rPr>
        <w:t>会议指出，</w:t>
      </w:r>
      <w:r w:rsidRPr="00672344">
        <w:rPr>
          <w:rFonts w:ascii="Times New Roman" w:eastAsia="仿宋_GB2312" w:hAnsi="Times New Roman" w:cs="Times New Roman" w:hint="eastAsia"/>
          <w:sz w:val="28"/>
          <w:szCs w:val="32"/>
        </w:rPr>
        <w:t>9</w:t>
      </w:r>
      <w:r w:rsidRPr="00672344">
        <w:rPr>
          <w:rFonts w:ascii="Times New Roman" w:eastAsia="仿宋_GB2312" w:hAnsi="Times New Roman" w:cs="Times New Roman" w:hint="eastAsia"/>
          <w:sz w:val="28"/>
          <w:szCs w:val="32"/>
        </w:rPr>
        <w:t>月</w:t>
      </w:r>
      <w:r w:rsidRPr="00672344">
        <w:rPr>
          <w:rFonts w:ascii="Times New Roman" w:eastAsia="仿宋_GB2312" w:hAnsi="Times New Roman" w:cs="Times New Roman" w:hint="eastAsia"/>
          <w:sz w:val="28"/>
          <w:szCs w:val="32"/>
        </w:rPr>
        <w:t>7</w:t>
      </w:r>
      <w:r w:rsidRPr="00672344">
        <w:rPr>
          <w:rFonts w:ascii="Times New Roman" w:eastAsia="仿宋_GB2312" w:hAnsi="Times New Roman" w:cs="Times New Roman" w:hint="eastAsia"/>
          <w:sz w:val="28"/>
          <w:szCs w:val="32"/>
        </w:rPr>
        <w:t>日习近平总书记到哈尔滨工程大学考察并发表重要讲话，充分体现了以习近平同志为核心的党中央对部属高校的高度重视和亲切关怀，为推动部属高校高质量发展提供了根本遵循和行动指南。部属高校要进一步提高政治站位，加强组织领导，动员广大师生深入学习、深刻领会，坚决抓好贯彻落实。</w:t>
      </w:r>
      <w:r w:rsidRPr="00672344">
        <w:rPr>
          <w:rFonts w:ascii="黑体" w:eastAsia="黑体" w:hAnsi="黑体" w:cs="Times New Roman" w:hint="eastAsia"/>
          <w:sz w:val="28"/>
          <w:szCs w:val="32"/>
        </w:rPr>
        <w:t>要在学深悟透上下功夫，</w:t>
      </w:r>
      <w:r w:rsidRPr="00672344">
        <w:rPr>
          <w:rFonts w:ascii="Times New Roman" w:eastAsia="仿宋_GB2312" w:hAnsi="Times New Roman" w:cs="Times New Roman" w:hint="eastAsia"/>
          <w:sz w:val="28"/>
          <w:szCs w:val="32"/>
        </w:rPr>
        <w:t>把学习贯彻习近平总书记重要讲话精神与全面贯彻党的二十大精神结合起来，与学习贯彻习近平总书记关于教育的重要论述结合起来，与贯彻落实全国新型工业化推进大会精神结合起来，进一步深刻领悟“两个确立”的决定性意义，增强“四个意识”、坚定“四个自信”、做到“两个维护”。</w:t>
      </w:r>
      <w:r w:rsidRPr="00672344">
        <w:rPr>
          <w:rFonts w:ascii="黑体" w:eastAsia="黑体" w:hAnsi="黑体" w:cs="Times New Roman" w:hint="eastAsia"/>
          <w:sz w:val="28"/>
          <w:szCs w:val="32"/>
        </w:rPr>
        <w:t>要在把握关键任务上下功夫，</w:t>
      </w:r>
      <w:r w:rsidRPr="00672344">
        <w:rPr>
          <w:rFonts w:ascii="Times New Roman" w:eastAsia="仿宋_GB2312" w:hAnsi="Times New Roman" w:cs="Times New Roman" w:hint="eastAsia"/>
          <w:sz w:val="28"/>
          <w:szCs w:val="32"/>
        </w:rPr>
        <w:t>发扬“哈军工”优良传统，紧贴强国强军需要，抓好教育、科技、人才工作，把学习成果转化成“为党育人、为国育才”的实际行动，努力在科教融合、产教融合、巩固提高一体化国家战略体系和能力上走在前、作表率，扎根中国大地，加快建设世界一流大学，为建设教育强国、科技强国、人才强国再立新功。</w:t>
      </w:r>
      <w:r w:rsidRPr="00672344">
        <w:rPr>
          <w:rFonts w:ascii="黑体" w:eastAsia="黑体" w:hAnsi="黑体" w:cs="Times New Roman" w:hint="eastAsia"/>
          <w:sz w:val="28"/>
          <w:szCs w:val="32"/>
        </w:rPr>
        <w:t>要在狠抓贯彻落实上下功夫，</w:t>
      </w:r>
      <w:r w:rsidRPr="00672344">
        <w:rPr>
          <w:rFonts w:ascii="Times New Roman" w:eastAsia="仿宋_GB2312" w:hAnsi="Times New Roman" w:cs="Times New Roman" w:hint="eastAsia"/>
          <w:sz w:val="28"/>
          <w:szCs w:val="32"/>
        </w:rPr>
        <w:t>加强党的领导，坚持“四个面向”，胸怀“国之大者”，持续擦亮特色高校金字招牌，认真落实全国新型工业化推进大会</w:t>
      </w:r>
      <w:r w:rsidRPr="00672344">
        <w:rPr>
          <w:rFonts w:ascii="Times New Roman" w:eastAsia="仿宋_GB2312" w:hAnsi="Times New Roman" w:cs="Times New Roman" w:hint="eastAsia"/>
          <w:sz w:val="28"/>
          <w:szCs w:val="32"/>
        </w:rPr>
        <w:lastRenderedPageBreak/>
        <w:t>部署，引导师生树牢科技报国志，刻苦学习钻研，勇攀科学高峰，将论文写在大国重器上、写在尖端装备上，在服务中国式现代化中展现更大作为。</w:t>
      </w:r>
    </w:p>
    <w:p w:rsidR="00672344" w:rsidRPr="00672344" w:rsidRDefault="00672344" w:rsidP="00FC2876">
      <w:pPr>
        <w:widowControl/>
        <w:spacing w:line="500" w:lineRule="exact"/>
        <w:ind w:firstLineChars="200" w:firstLine="560"/>
        <w:rPr>
          <w:rFonts w:ascii="Times New Roman" w:eastAsia="仿宋_GB2312" w:hAnsi="Times New Roman" w:cs="Times New Roman"/>
          <w:sz w:val="28"/>
          <w:szCs w:val="32"/>
        </w:rPr>
      </w:pPr>
      <w:r w:rsidRPr="00672344">
        <w:rPr>
          <w:rFonts w:ascii="Times New Roman" w:eastAsia="仿宋_GB2312" w:hAnsi="Times New Roman" w:cs="Times New Roman" w:hint="eastAsia"/>
          <w:sz w:val="28"/>
          <w:szCs w:val="32"/>
        </w:rPr>
        <w:t>会议强调，党的十八大以来，在以习近平同志为核心的党中央坚强领导下，部属高校全面贯彻党的教育方针，把牢社会主义办学方向，党的建设、“双一流”建设、人才培养、科研攻关等各项工作取得显著成效。</w:t>
      </w:r>
      <w:r w:rsidRPr="00FC2876">
        <w:rPr>
          <w:rFonts w:ascii="黑体" w:eastAsia="黑体" w:hAnsi="黑体" w:cs="Times New Roman" w:hint="eastAsia"/>
          <w:sz w:val="28"/>
          <w:szCs w:val="32"/>
        </w:rPr>
        <w:t>新时代新征程，部属高校要坚持和加强党对高校的全面领导，</w:t>
      </w:r>
      <w:r w:rsidRPr="00672344">
        <w:rPr>
          <w:rFonts w:ascii="Times New Roman" w:eastAsia="仿宋_GB2312" w:hAnsi="Times New Roman" w:cs="Times New Roman" w:hint="eastAsia"/>
          <w:sz w:val="28"/>
          <w:szCs w:val="32"/>
        </w:rPr>
        <w:t>赓续红色基因，弘扬优良传统，继承巩固、创新发展，加快建设中国特色、世界一流的大学和优势学科。</w:t>
      </w:r>
      <w:r w:rsidRPr="00FC2876">
        <w:rPr>
          <w:rFonts w:ascii="黑体" w:eastAsia="黑体" w:hAnsi="黑体" w:cs="Times New Roman" w:hint="eastAsia"/>
          <w:sz w:val="28"/>
          <w:szCs w:val="32"/>
        </w:rPr>
        <w:t>要落实立德树人根本任务，</w:t>
      </w:r>
      <w:r w:rsidRPr="00672344">
        <w:rPr>
          <w:rFonts w:ascii="Times New Roman" w:eastAsia="仿宋_GB2312" w:hAnsi="Times New Roman" w:cs="Times New Roman" w:hint="eastAsia"/>
          <w:sz w:val="28"/>
          <w:szCs w:val="32"/>
        </w:rPr>
        <w:t>构建“大思政”育人格局，传承“两弹一星”精神、载人航天精神、新时代北斗精神，加强师德师风建设，深入</w:t>
      </w:r>
      <w:proofErr w:type="gramStart"/>
      <w:r w:rsidRPr="00672344">
        <w:rPr>
          <w:rFonts w:ascii="Times New Roman" w:eastAsia="仿宋_GB2312" w:hAnsi="Times New Roman" w:cs="Times New Roman" w:hint="eastAsia"/>
          <w:sz w:val="28"/>
          <w:szCs w:val="32"/>
        </w:rPr>
        <w:t>践行</w:t>
      </w:r>
      <w:proofErr w:type="gramEnd"/>
      <w:r w:rsidRPr="00672344">
        <w:rPr>
          <w:rFonts w:ascii="Times New Roman" w:eastAsia="仿宋_GB2312" w:hAnsi="Times New Roman" w:cs="Times New Roman" w:hint="eastAsia"/>
          <w:sz w:val="28"/>
          <w:szCs w:val="32"/>
        </w:rPr>
        <w:t>教育家精神，引领培养更多名师大师。</w:t>
      </w:r>
      <w:r w:rsidRPr="00FC2876">
        <w:rPr>
          <w:rFonts w:ascii="黑体" w:eastAsia="黑体" w:hAnsi="黑体" w:cs="Times New Roman" w:hint="eastAsia"/>
          <w:sz w:val="28"/>
          <w:szCs w:val="32"/>
        </w:rPr>
        <w:t>要加大卓越工程师培养输送力度，</w:t>
      </w:r>
      <w:r w:rsidRPr="00672344">
        <w:rPr>
          <w:rFonts w:ascii="Times New Roman" w:eastAsia="仿宋_GB2312" w:hAnsi="Times New Roman" w:cs="Times New Roman" w:hint="eastAsia"/>
          <w:sz w:val="28"/>
          <w:szCs w:val="32"/>
        </w:rPr>
        <w:t>聚焦重点区域、重点企业、重点行业，深化工程</w:t>
      </w:r>
      <w:proofErr w:type="gramStart"/>
      <w:r w:rsidRPr="00672344">
        <w:rPr>
          <w:rFonts w:ascii="Times New Roman" w:eastAsia="仿宋_GB2312" w:hAnsi="Times New Roman" w:cs="Times New Roman" w:hint="eastAsia"/>
          <w:sz w:val="28"/>
          <w:szCs w:val="32"/>
        </w:rPr>
        <w:t>硕</w:t>
      </w:r>
      <w:proofErr w:type="gramEnd"/>
      <w:r w:rsidRPr="00672344">
        <w:rPr>
          <w:rFonts w:ascii="Times New Roman" w:eastAsia="仿宋_GB2312" w:hAnsi="Times New Roman" w:cs="Times New Roman" w:hint="eastAsia"/>
          <w:sz w:val="28"/>
          <w:szCs w:val="32"/>
        </w:rPr>
        <w:t>博士培养改革，统筹建设育人平台，加强学校与优质企业对接，依托项目培养人才、依靠人才发展项目。</w:t>
      </w:r>
      <w:r w:rsidRPr="00FC2876">
        <w:rPr>
          <w:rFonts w:ascii="黑体" w:eastAsia="黑体" w:hAnsi="黑体" w:cs="Times New Roman" w:hint="eastAsia"/>
          <w:sz w:val="28"/>
          <w:szCs w:val="32"/>
        </w:rPr>
        <w:t>要全面支撑服务新型工业化，</w:t>
      </w:r>
      <w:r w:rsidRPr="00672344">
        <w:rPr>
          <w:rFonts w:ascii="Times New Roman" w:eastAsia="仿宋_GB2312" w:hAnsi="Times New Roman" w:cs="Times New Roman" w:hint="eastAsia"/>
          <w:sz w:val="28"/>
          <w:szCs w:val="32"/>
        </w:rPr>
        <w:t>围绕提升产业</w:t>
      </w:r>
      <w:proofErr w:type="gramStart"/>
      <w:r w:rsidRPr="00672344">
        <w:rPr>
          <w:rFonts w:ascii="Times New Roman" w:eastAsia="仿宋_GB2312" w:hAnsi="Times New Roman" w:cs="Times New Roman" w:hint="eastAsia"/>
          <w:sz w:val="28"/>
          <w:szCs w:val="32"/>
        </w:rPr>
        <w:t>链供应</w:t>
      </w:r>
      <w:proofErr w:type="gramEnd"/>
      <w:r w:rsidRPr="00672344">
        <w:rPr>
          <w:rFonts w:ascii="Times New Roman" w:eastAsia="仿宋_GB2312" w:hAnsi="Times New Roman" w:cs="Times New Roman" w:hint="eastAsia"/>
          <w:sz w:val="28"/>
          <w:szCs w:val="32"/>
        </w:rPr>
        <w:t>链韧性和安全水平、推进产业结构优化升级、加快提升产业科技创新能力、建设世界一流企业，开展基础前沿研究和应用基础研究，加快科研成果转化落地。</w:t>
      </w:r>
      <w:r w:rsidRPr="00FC2876">
        <w:rPr>
          <w:rFonts w:ascii="黑体" w:eastAsia="黑体" w:hAnsi="黑体" w:cs="Times New Roman" w:hint="eastAsia"/>
          <w:sz w:val="28"/>
          <w:szCs w:val="32"/>
        </w:rPr>
        <w:t>要全面支撑服务一体化国家战略体系和能力建设，</w:t>
      </w:r>
      <w:r w:rsidRPr="00672344">
        <w:rPr>
          <w:rFonts w:ascii="Times New Roman" w:eastAsia="仿宋_GB2312" w:hAnsi="Times New Roman" w:cs="Times New Roman" w:hint="eastAsia"/>
          <w:sz w:val="28"/>
          <w:szCs w:val="32"/>
        </w:rPr>
        <w:t>巩固拓展特色优势，前瞻布局战略领域，深化交叉融合，加强协同创新，建设人才高地和创新高地。</w:t>
      </w:r>
      <w:r w:rsidRPr="00FC2876">
        <w:rPr>
          <w:rFonts w:ascii="黑体" w:eastAsia="黑体" w:hAnsi="黑体" w:cs="Times New Roman" w:hint="eastAsia"/>
          <w:sz w:val="28"/>
          <w:szCs w:val="32"/>
        </w:rPr>
        <w:t>要全面支撑服务区域经济发展，</w:t>
      </w:r>
      <w:r w:rsidRPr="00672344">
        <w:rPr>
          <w:rFonts w:ascii="Times New Roman" w:eastAsia="仿宋_GB2312" w:hAnsi="Times New Roman" w:cs="Times New Roman" w:hint="eastAsia"/>
          <w:sz w:val="28"/>
          <w:szCs w:val="32"/>
        </w:rPr>
        <w:t>积极融入国家高新区、国家自主创新示范区、先进制造业集群、新型工业化产业示范基地建设，加快先进技术和专利就地转化，助力产业有序转移和区域重点产业发展。</w:t>
      </w:r>
      <w:r w:rsidRPr="00FC2876">
        <w:rPr>
          <w:rFonts w:ascii="黑体" w:eastAsia="黑体" w:hAnsi="黑体" w:cs="Times New Roman" w:hint="eastAsia"/>
          <w:sz w:val="28"/>
          <w:szCs w:val="32"/>
        </w:rPr>
        <w:t>要加强产业政策研究和决策支撑，</w:t>
      </w:r>
      <w:r w:rsidRPr="00672344">
        <w:rPr>
          <w:rFonts w:ascii="Times New Roman" w:eastAsia="仿宋_GB2312" w:hAnsi="Times New Roman" w:cs="Times New Roman" w:hint="eastAsia"/>
          <w:sz w:val="28"/>
          <w:szCs w:val="32"/>
        </w:rPr>
        <w:t>积极参与行业战略、规划、政策、标准的制定实施，加快培养重点领域高水平专家，不断增强国际影响力，助力提升产业治理现代化水平。</w:t>
      </w:r>
    </w:p>
    <w:p w:rsidR="00672344" w:rsidRDefault="00672344" w:rsidP="00FC2876">
      <w:pPr>
        <w:widowControl/>
        <w:spacing w:line="500" w:lineRule="exact"/>
        <w:ind w:firstLineChars="200" w:firstLine="560"/>
        <w:rPr>
          <w:rFonts w:ascii="Times New Roman" w:eastAsia="仿宋_GB2312" w:hAnsi="Times New Roman" w:cs="Times New Roman"/>
          <w:sz w:val="28"/>
          <w:szCs w:val="32"/>
        </w:rPr>
      </w:pPr>
      <w:r w:rsidRPr="00672344">
        <w:rPr>
          <w:rFonts w:ascii="Times New Roman" w:eastAsia="仿宋_GB2312" w:hAnsi="Times New Roman" w:cs="Times New Roman" w:hint="eastAsia"/>
          <w:sz w:val="28"/>
          <w:szCs w:val="32"/>
        </w:rPr>
        <w:t>会议要求，部属高校要认真落实新时代党的建设总要求和新时代党的组织路线，以高质量党建引领学校事业高质量发展。</w:t>
      </w:r>
      <w:r w:rsidRPr="00FC2876">
        <w:rPr>
          <w:rFonts w:ascii="黑体" w:eastAsia="黑体" w:hAnsi="黑体" w:cs="Times New Roman" w:hint="eastAsia"/>
          <w:sz w:val="28"/>
          <w:szCs w:val="32"/>
        </w:rPr>
        <w:t>要持续强化理论武装，</w:t>
      </w:r>
      <w:r w:rsidRPr="00672344">
        <w:rPr>
          <w:rFonts w:ascii="Times New Roman" w:eastAsia="仿宋_GB2312" w:hAnsi="Times New Roman" w:cs="Times New Roman" w:hint="eastAsia"/>
          <w:sz w:val="28"/>
          <w:szCs w:val="32"/>
        </w:rPr>
        <w:t>推动学习贯彻习近平新时代中国特色社会主义思想</w:t>
      </w:r>
      <w:proofErr w:type="gramStart"/>
      <w:r w:rsidRPr="00672344">
        <w:rPr>
          <w:rFonts w:ascii="Times New Roman" w:eastAsia="仿宋_GB2312" w:hAnsi="Times New Roman" w:cs="Times New Roman" w:hint="eastAsia"/>
          <w:sz w:val="28"/>
          <w:szCs w:val="32"/>
        </w:rPr>
        <w:t>走深走实</w:t>
      </w:r>
      <w:proofErr w:type="gramEnd"/>
      <w:r w:rsidRPr="00672344">
        <w:rPr>
          <w:rFonts w:ascii="Times New Roman" w:eastAsia="仿宋_GB2312" w:hAnsi="Times New Roman" w:cs="Times New Roman" w:hint="eastAsia"/>
          <w:sz w:val="28"/>
          <w:szCs w:val="32"/>
        </w:rPr>
        <w:t>，着力提升政治能力，锤炼过硬工作本领。</w:t>
      </w:r>
      <w:r w:rsidRPr="00FC2876">
        <w:rPr>
          <w:rFonts w:ascii="黑体" w:eastAsia="黑体" w:hAnsi="黑体" w:cs="Times New Roman" w:hint="eastAsia"/>
          <w:sz w:val="28"/>
          <w:szCs w:val="32"/>
        </w:rPr>
        <w:t>要深化全面从严治党，</w:t>
      </w:r>
      <w:r w:rsidRPr="00672344">
        <w:rPr>
          <w:rFonts w:ascii="Times New Roman" w:eastAsia="仿宋_GB2312" w:hAnsi="Times New Roman" w:cs="Times New Roman" w:hint="eastAsia"/>
          <w:sz w:val="28"/>
          <w:szCs w:val="32"/>
        </w:rPr>
        <w:t>全力支持配合中央巡视工作，持之以恒</w:t>
      </w:r>
      <w:proofErr w:type="gramStart"/>
      <w:r w:rsidRPr="00672344">
        <w:rPr>
          <w:rFonts w:ascii="Times New Roman" w:eastAsia="仿宋_GB2312" w:hAnsi="Times New Roman" w:cs="Times New Roman" w:hint="eastAsia"/>
          <w:sz w:val="28"/>
          <w:szCs w:val="32"/>
        </w:rPr>
        <w:t>强化正风肃</w:t>
      </w:r>
      <w:proofErr w:type="gramEnd"/>
      <w:r w:rsidRPr="00672344">
        <w:rPr>
          <w:rFonts w:ascii="Times New Roman" w:eastAsia="仿宋_GB2312" w:hAnsi="Times New Roman" w:cs="Times New Roman" w:hint="eastAsia"/>
          <w:sz w:val="28"/>
          <w:szCs w:val="32"/>
        </w:rPr>
        <w:t>纪，锲而不舍落实中央八项规定及其实施细则精</w:t>
      </w:r>
      <w:r w:rsidRPr="00672344">
        <w:rPr>
          <w:rFonts w:ascii="Times New Roman" w:eastAsia="仿宋_GB2312" w:hAnsi="Times New Roman" w:cs="Times New Roman" w:hint="eastAsia"/>
          <w:sz w:val="28"/>
          <w:szCs w:val="32"/>
        </w:rPr>
        <w:lastRenderedPageBreak/>
        <w:t>神，推进新时代</w:t>
      </w:r>
      <w:proofErr w:type="gramStart"/>
      <w:r w:rsidRPr="00672344">
        <w:rPr>
          <w:rFonts w:ascii="Times New Roman" w:eastAsia="仿宋_GB2312" w:hAnsi="Times New Roman" w:cs="Times New Roman" w:hint="eastAsia"/>
          <w:sz w:val="28"/>
          <w:szCs w:val="32"/>
        </w:rPr>
        <w:t>廉洁文</w:t>
      </w:r>
      <w:proofErr w:type="gramEnd"/>
      <w:r w:rsidRPr="00672344">
        <w:rPr>
          <w:rFonts w:ascii="Times New Roman" w:eastAsia="仿宋_GB2312" w:hAnsi="Times New Roman" w:cs="Times New Roman" w:hint="eastAsia"/>
          <w:sz w:val="28"/>
          <w:szCs w:val="32"/>
        </w:rPr>
        <w:t>化建设，一体推进不敢腐、不能腐、不想腐。</w:t>
      </w:r>
      <w:r w:rsidRPr="00FC2876">
        <w:rPr>
          <w:rFonts w:ascii="黑体" w:eastAsia="黑体" w:hAnsi="黑体" w:cs="Times New Roman" w:hint="eastAsia"/>
          <w:sz w:val="28"/>
          <w:szCs w:val="32"/>
        </w:rPr>
        <w:t>要加强干部人才队伍建设，</w:t>
      </w:r>
      <w:r w:rsidRPr="00672344">
        <w:rPr>
          <w:rFonts w:ascii="Times New Roman" w:eastAsia="仿宋_GB2312" w:hAnsi="Times New Roman" w:cs="Times New Roman" w:hint="eastAsia"/>
          <w:sz w:val="28"/>
          <w:szCs w:val="32"/>
        </w:rPr>
        <w:t>落实新时代好干部标准，优化干部选育管用，加大“双肩挑”干部和优秀年轻干部培养力度，鼓足干事创业精气神，打造堪当民族复兴重任的高素质干部队伍，培养造就大批德才兼备的高素质人才。</w:t>
      </w:r>
      <w:r w:rsidRPr="00FC2876">
        <w:rPr>
          <w:rFonts w:ascii="黑体" w:eastAsia="黑体" w:hAnsi="黑体" w:cs="Times New Roman" w:hint="eastAsia"/>
          <w:sz w:val="28"/>
          <w:szCs w:val="32"/>
        </w:rPr>
        <w:t>要守</w:t>
      </w:r>
      <w:proofErr w:type="gramStart"/>
      <w:r w:rsidRPr="00FC2876">
        <w:rPr>
          <w:rFonts w:ascii="黑体" w:eastAsia="黑体" w:hAnsi="黑体" w:cs="Times New Roman" w:hint="eastAsia"/>
          <w:sz w:val="28"/>
          <w:szCs w:val="32"/>
        </w:rPr>
        <w:t>牢</w:t>
      </w:r>
      <w:proofErr w:type="gramEnd"/>
      <w:r w:rsidRPr="00FC2876">
        <w:rPr>
          <w:rFonts w:ascii="黑体" w:eastAsia="黑体" w:hAnsi="黑体" w:cs="Times New Roman" w:hint="eastAsia"/>
          <w:sz w:val="28"/>
          <w:szCs w:val="32"/>
        </w:rPr>
        <w:t>学校发展安全底线，</w:t>
      </w:r>
      <w:r w:rsidRPr="00672344">
        <w:rPr>
          <w:rFonts w:ascii="Times New Roman" w:eastAsia="仿宋_GB2312" w:hAnsi="Times New Roman" w:cs="Times New Roman" w:hint="eastAsia"/>
          <w:sz w:val="28"/>
          <w:szCs w:val="32"/>
        </w:rPr>
        <w:t>全面落实意识形态工作责任制，以“时时放心不下”的责任感，提升保密意识，强化安全生产管理，细化对师生的关心关爱，坚决守住廉洁、保密、安全“三条红线”，营造安全稳定的校园环境。</w:t>
      </w:r>
    </w:p>
    <w:p w:rsidR="00FC2876" w:rsidRPr="00672344" w:rsidRDefault="00FC2876" w:rsidP="00FC2876">
      <w:pPr>
        <w:widowControl/>
        <w:spacing w:line="500" w:lineRule="exact"/>
        <w:ind w:firstLineChars="200" w:firstLine="560"/>
        <w:rPr>
          <w:rFonts w:ascii="Times New Roman" w:eastAsia="仿宋_GB2312" w:hAnsi="Times New Roman" w:cs="Times New Roman"/>
          <w:sz w:val="28"/>
          <w:szCs w:val="32"/>
        </w:rPr>
      </w:pPr>
      <w:proofErr w:type="gramStart"/>
      <w:r w:rsidRPr="00FC2876">
        <w:rPr>
          <w:rFonts w:ascii="Times New Roman" w:eastAsia="仿宋_GB2312" w:hAnsi="Times New Roman" w:cs="Times New Roman" w:hint="eastAsia"/>
          <w:sz w:val="28"/>
          <w:szCs w:val="32"/>
        </w:rPr>
        <w:t>中央纪委国家监委驻部纪检</w:t>
      </w:r>
      <w:proofErr w:type="gramEnd"/>
      <w:r w:rsidRPr="00FC2876">
        <w:rPr>
          <w:rFonts w:ascii="Times New Roman" w:eastAsia="仿宋_GB2312" w:hAnsi="Times New Roman" w:cs="Times New Roman" w:hint="eastAsia"/>
          <w:sz w:val="28"/>
          <w:szCs w:val="32"/>
        </w:rPr>
        <w:t>监察组负责同志，部机关各司局主要负责同志，国防科工局有关负责同志，部属各高校党委书记、校长、纪委书记参会。</w:t>
      </w:r>
    </w:p>
    <w:p w:rsidR="00672344" w:rsidRDefault="00672344">
      <w:pPr>
        <w:widowControl/>
        <w:jc w:val="left"/>
        <w:rPr>
          <w:rFonts w:ascii="Times New Roman" w:eastAsia="黑体" w:hAnsi="Times New Roman" w:cs="Times New Roman"/>
          <w:bCs/>
          <w:color w:val="000000" w:themeColor="text1"/>
          <w:kern w:val="0"/>
          <w:sz w:val="28"/>
          <w:szCs w:val="32"/>
        </w:rPr>
      </w:pPr>
      <w:r>
        <w:rPr>
          <w:rFonts w:ascii="Times New Roman" w:eastAsia="黑体" w:hAnsi="Times New Roman" w:cs="Times New Roman"/>
          <w:bCs/>
          <w:color w:val="000000" w:themeColor="text1"/>
          <w:sz w:val="28"/>
          <w:szCs w:val="32"/>
        </w:rPr>
        <w:br w:type="page"/>
      </w:r>
    </w:p>
    <w:p w:rsidR="00801DA2" w:rsidRPr="00672344" w:rsidRDefault="00801DA2" w:rsidP="00801DA2">
      <w:pPr>
        <w:pStyle w:val="a3"/>
        <w:shd w:val="clear" w:color="auto" w:fill="FFFFFF"/>
        <w:spacing w:before="0" w:beforeAutospacing="0" w:afterLines="50" w:after="156" w:afterAutospacing="0" w:line="500" w:lineRule="exact"/>
        <w:rPr>
          <w:rFonts w:ascii="Times New Roman" w:eastAsia="黑体" w:hAnsi="Times New Roman" w:cs="Times New Roman"/>
          <w:bCs/>
          <w:color w:val="000000" w:themeColor="text1"/>
          <w:sz w:val="28"/>
          <w:szCs w:val="32"/>
        </w:rPr>
      </w:pPr>
      <w:r w:rsidRPr="00672344">
        <w:rPr>
          <w:rFonts w:ascii="Times New Roman" w:eastAsia="黑体" w:hAnsi="Times New Roman" w:cs="Times New Roman"/>
          <w:bCs/>
          <w:color w:val="000000" w:themeColor="text1"/>
          <w:sz w:val="28"/>
          <w:szCs w:val="32"/>
        </w:rPr>
        <w:lastRenderedPageBreak/>
        <w:t>附件</w:t>
      </w:r>
      <w:r w:rsidRPr="00672344">
        <w:rPr>
          <w:rFonts w:ascii="Times New Roman" w:eastAsia="黑体" w:hAnsi="Times New Roman" w:cs="Times New Roman"/>
          <w:bCs/>
          <w:color w:val="000000" w:themeColor="text1"/>
          <w:sz w:val="28"/>
          <w:szCs w:val="32"/>
        </w:rPr>
        <w:t>3</w:t>
      </w:r>
    </w:p>
    <w:p w:rsidR="00672344" w:rsidRPr="00672344" w:rsidRDefault="00672344" w:rsidP="00EE5FE6">
      <w:pPr>
        <w:pStyle w:val="a3"/>
        <w:shd w:val="clear" w:color="auto" w:fill="FFFFFF"/>
        <w:spacing w:before="0" w:beforeAutospacing="0" w:afterLines="50" w:after="156" w:afterAutospacing="0" w:line="500" w:lineRule="exact"/>
        <w:jc w:val="center"/>
        <w:rPr>
          <w:rFonts w:ascii="Times New Roman" w:eastAsia="方正小标宋简体" w:hAnsi="Times New Roman" w:cs="Times New Roman"/>
          <w:bCs/>
          <w:color w:val="000000" w:themeColor="text1"/>
          <w:sz w:val="36"/>
          <w:szCs w:val="44"/>
        </w:rPr>
      </w:pPr>
      <w:bookmarkStart w:id="1" w:name="_Hlk152341665"/>
      <w:r w:rsidRPr="00672344">
        <w:rPr>
          <w:rFonts w:ascii="Times New Roman" w:eastAsia="方正小标宋简体" w:hAnsi="Times New Roman" w:cs="Times New Roman"/>
          <w:bCs/>
          <w:color w:val="000000" w:themeColor="text1"/>
          <w:sz w:val="36"/>
          <w:szCs w:val="44"/>
        </w:rPr>
        <w:t>习近平总书记在</w:t>
      </w:r>
    </w:p>
    <w:p w:rsidR="00CB7B77" w:rsidRPr="00672344" w:rsidRDefault="00672344" w:rsidP="00EE5FE6">
      <w:pPr>
        <w:pStyle w:val="a3"/>
        <w:shd w:val="clear" w:color="auto" w:fill="FFFFFF"/>
        <w:spacing w:before="0" w:beforeAutospacing="0" w:afterLines="50" w:after="156" w:afterAutospacing="0" w:line="500" w:lineRule="exact"/>
        <w:jc w:val="center"/>
        <w:rPr>
          <w:rFonts w:ascii="Times New Roman" w:eastAsia="方正小标宋简体" w:hAnsi="Times New Roman" w:cs="Times New Roman"/>
          <w:bCs/>
          <w:color w:val="000000" w:themeColor="text1"/>
          <w:sz w:val="36"/>
          <w:szCs w:val="44"/>
        </w:rPr>
      </w:pPr>
      <w:r w:rsidRPr="00672344">
        <w:rPr>
          <w:rFonts w:ascii="Times New Roman" w:eastAsia="方正小标宋简体" w:hAnsi="Times New Roman" w:cs="Times New Roman"/>
          <w:bCs/>
          <w:color w:val="000000" w:themeColor="text1"/>
          <w:sz w:val="36"/>
          <w:szCs w:val="44"/>
        </w:rPr>
        <w:t>深入推进长三角一体化发展座谈会上的重要讲话精神</w:t>
      </w:r>
    </w:p>
    <w:p w:rsidR="00672344" w:rsidRPr="00672344" w:rsidRDefault="00672344" w:rsidP="00672344">
      <w:pPr>
        <w:overflowPunct w:val="0"/>
        <w:snapToGrid w:val="0"/>
        <w:spacing w:beforeLines="50" w:before="156" w:afterLines="50" w:after="156" w:line="500" w:lineRule="exact"/>
        <w:jc w:val="center"/>
        <w:rPr>
          <w:rFonts w:ascii="Times New Roman" w:eastAsia="楷体_GB2312" w:hAnsi="Times New Roman" w:cs="Times New Roman"/>
          <w:sz w:val="28"/>
          <w:szCs w:val="32"/>
        </w:rPr>
      </w:pPr>
      <w:r w:rsidRPr="00672344">
        <w:rPr>
          <w:rFonts w:ascii="Times New Roman" w:eastAsia="楷体_GB2312" w:hAnsi="Times New Roman" w:cs="Times New Roman"/>
          <w:sz w:val="28"/>
          <w:szCs w:val="32"/>
        </w:rPr>
        <w:t>（习近平总书记</w:t>
      </w:r>
      <w:r w:rsidRPr="00672344">
        <w:rPr>
          <w:rFonts w:ascii="Times New Roman" w:eastAsia="楷体_GB2312" w:hAnsi="Times New Roman" w:cs="Times New Roman"/>
          <w:sz w:val="28"/>
          <w:szCs w:val="32"/>
        </w:rPr>
        <w:t>2023</w:t>
      </w:r>
      <w:r w:rsidRPr="00672344">
        <w:rPr>
          <w:rFonts w:ascii="Times New Roman" w:eastAsia="楷体_GB2312" w:hAnsi="Times New Roman" w:cs="Times New Roman"/>
          <w:sz w:val="28"/>
          <w:szCs w:val="32"/>
        </w:rPr>
        <w:t>年</w:t>
      </w:r>
      <w:r w:rsidRPr="00672344">
        <w:rPr>
          <w:rFonts w:ascii="Times New Roman" w:eastAsia="楷体_GB2312" w:hAnsi="Times New Roman" w:cs="Times New Roman"/>
          <w:sz w:val="28"/>
          <w:szCs w:val="32"/>
        </w:rPr>
        <w:t>11</w:t>
      </w:r>
      <w:r w:rsidRPr="00672344">
        <w:rPr>
          <w:rFonts w:ascii="Times New Roman" w:eastAsia="楷体_GB2312" w:hAnsi="Times New Roman" w:cs="Times New Roman"/>
          <w:sz w:val="28"/>
          <w:szCs w:val="32"/>
        </w:rPr>
        <w:t>月</w:t>
      </w:r>
      <w:r w:rsidRPr="00672344">
        <w:rPr>
          <w:rFonts w:ascii="Times New Roman" w:eastAsia="楷体_GB2312" w:hAnsi="Times New Roman" w:cs="Times New Roman"/>
          <w:sz w:val="28"/>
          <w:szCs w:val="32"/>
        </w:rPr>
        <w:t>30</w:t>
      </w:r>
      <w:r w:rsidRPr="00672344">
        <w:rPr>
          <w:rFonts w:ascii="Times New Roman" w:eastAsia="楷体_GB2312" w:hAnsi="Times New Roman" w:cs="Times New Roman"/>
          <w:sz w:val="28"/>
          <w:szCs w:val="32"/>
        </w:rPr>
        <w:t>日在上海主持召开深入推进长三角一体化发展座谈会上的重要讲话精神）</w:t>
      </w:r>
    </w:p>
    <w:p w:rsidR="00672344" w:rsidRPr="00672344" w:rsidRDefault="00672344" w:rsidP="00672344">
      <w:pPr>
        <w:overflowPunct w:val="0"/>
        <w:snapToGrid w:val="0"/>
        <w:spacing w:line="500" w:lineRule="exact"/>
        <w:ind w:firstLineChars="200" w:firstLine="560"/>
        <w:rPr>
          <w:rFonts w:ascii="Times New Roman" w:eastAsia="仿宋_GB2312" w:hAnsi="Times New Roman" w:cs="Times New Roman"/>
          <w:sz w:val="28"/>
          <w:szCs w:val="32"/>
        </w:rPr>
      </w:pPr>
      <w:r w:rsidRPr="00672344">
        <w:rPr>
          <w:rFonts w:ascii="Times New Roman" w:eastAsia="仿宋_GB2312" w:hAnsi="Times New Roman" w:cs="Times New Roman"/>
          <w:sz w:val="28"/>
          <w:szCs w:val="32"/>
        </w:rPr>
        <w:t>中共中央总书记、国家主席、中央军委主席习近平</w:t>
      </w:r>
      <w:r w:rsidRPr="00672344">
        <w:rPr>
          <w:rFonts w:ascii="Times New Roman" w:eastAsia="仿宋_GB2312" w:hAnsi="Times New Roman" w:cs="Times New Roman"/>
          <w:sz w:val="28"/>
          <w:szCs w:val="32"/>
        </w:rPr>
        <w:t>11</w:t>
      </w:r>
      <w:r w:rsidRPr="00672344">
        <w:rPr>
          <w:rFonts w:ascii="Times New Roman" w:eastAsia="仿宋_GB2312" w:hAnsi="Times New Roman" w:cs="Times New Roman"/>
          <w:sz w:val="28"/>
          <w:szCs w:val="32"/>
        </w:rPr>
        <w:t>月</w:t>
      </w:r>
      <w:r w:rsidRPr="00672344">
        <w:rPr>
          <w:rFonts w:ascii="Times New Roman" w:eastAsia="仿宋_GB2312" w:hAnsi="Times New Roman" w:cs="Times New Roman"/>
          <w:sz w:val="28"/>
          <w:szCs w:val="32"/>
        </w:rPr>
        <w:t>30</w:t>
      </w:r>
      <w:r w:rsidRPr="00672344">
        <w:rPr>
          <w:rFonts w:ascii="Times New Roman" w:eastAsia="仿宋_GB2312" w:hAnsi="Times New Roman" w:cs="Times New Roman"/>
          <w:sz w:val="28"/>
          <w:szCs w:val="32"/>
        </w:rPr>
        <w:t>日上午在上海主持召开深入推进长三角一体化发展座谈会并发表重要讲话。他强调，深入推进长三角一体化发展，进一步提升创新能力、产业竞争力、发展能级，率先形成更高层次改革开放新格局，对于我国构建新发展格局、推动高质量发展，以中国式现代化全面推进强国建设、民族复兴伟业，意义重大。要完整、准确、全面贯彻新发展理念，紧扣一体化和高质量这两个</w:t>
      </w:r>
      <w:bookmarkEnd w:id="1"/>
      <w:r w:rsidRPr="00672344">
        <w:rPr>
          <w:rFonts w:ascii="Times New Roman" w:eastAsia="仿宋_GB2312" w:hAnsi="Times New Roman" w:cs="Times New Roman"/>
          <w:sz w:val="28"/>
          <w:szCs w:val="32"/>
        </w:rPr>
        <w:t>关键词，树立全球视野和战略思维，坚定不移深化改革、扩大高水平开放，统筹科技创新和产业创新，统筹龙头带动和各扬所长，统筹硬件联通和机制协同，统筹生态环保和经济发展，在推进共同富裕上先行示范，在建设中华民族现代文明上积极探索，推动长三角一体化发展取得新的重大突破，在中国式现代化中走在前列，更好发挥先行探路、引领示范、辐射带动作用。</w:t>
      </w:r>
    </w:p>
    <w:p w:rsidR="00672344" w:rsidRPr="00672344" w:rsidRDefault="00672344" w:rsidP="00672344">
      <w:pPr>
        <w:overflowPunct w:val="0"/>
        <w:snapToGrid w:val="0"/>
        <w:spacing w:line="500" w:lineRule="exact"/>
        <w:ind w:firstLineChars="200" w:firstLine="560"/>
        <w:rPr>
          <w:rFonts w:ascii="Times New Roman" w:eastAsia="仿宋_GB2312" w:hAnsi="Times New Roman" w:cs="Times New Roman"/>
          <w:sz w:val="28"/>
          <w:szCs w:val="32"/>
        </w:rPr>
      </w:pPr>
      <w:r w:rsidRPr="00672344">
        <w:rPr>
          <w:rFonts w:ascii="Times New Roman" w:eastAsia="仿宋_GB2312" w:hAnsi="Times New Roman" w:cs="Times New Roman"/>
          <w:sz w:val="28"/>
          <w:szCs w:val="32"/>
        </w:rPr>
        <w:t>中共中央政治局常委、国务院总理李强，中共中央政治局常委、中央办公厅主任蔡奇出席座谈会。</w:t>
      </w:r>
    </w:p>
    <w:p w:rsidR="00672344" w:rsidRPr="00672344" w:rsidRDefault="00672344" w:rsidP="00672344">
      <w:pPr>
        <w:overflowPunct w:val="0"/>
        <w:snapToGrid w:val="0"/>
        <w:spacing w:line="500" w:lineRule="exact"/>
        <w:ind w:firstLineChars="200" w:firstLine="560"/>
        <w:rPr>
          <w:rFonts w:ascii="Times New Roman" w:eastAsia="仿宋_GB2312" w:hAnsi="Times New Roman" w:cs="Times New Roman"/>
          <w:sz w:val="28"/>
          <w:szCs w:val="32"/>
        </w:rPr>
      </w:pPr>
      <w:r w:rsidRPr="00672344">
        <w:rPr>
          <w:rFonts w:ascii="Times New Roman" w:eastAsia="仿宋_GB2312" w:hAnsi="Times New Roman" w:cs="Times New Roman"/>
          <w:sz w:val="28"/>
          <w:szCs w:val="32"/>
        </w:rPr>
        <w:t>习近平在上海调研期间专门召开这次座谈会。座谈会上，国家发展改革委主任郑栅洁、上海市委书记陈吉宁、江苏省委书记信长星、浙江省委书记易炼红、安徽省委书记韩俊先后发言，就推进长三角一体化</w:t>
      </w:r>
      <w:proofErr w:type="gramStart"/>
      <w:r w:rsidRPr="00672344">
        <w:rPr>
          <w:rFonts w:ascii="Times New Roman" w:eastAsia="仿宋_GB2312" w:hAnsi="Times New Roman" w:cs="Times New Roman"/>
          <w:sz w:val="28"/>
          <w:szCs w:val="32"/>
        </w:rPr>
        <w:t>发展汇报</w:t>
      </w:r>
      <w:proofErr w:type="gramEnd"/>
      <w:r w:rsidRPr="00672344">
        <w:rPr>
          <w:rFonts w:ascii="Times New Roman" w:eastAsia="仿宋_GB2312" w:hAnsi="Times New Roman" w:cs="Times New Roman"/>
          <w:sz w:val="28"/>
          <w:szCs w:val="32"/>
        </w:rPr>
        <w:t>工作情况、提出意见建议。</w:t>
      </w:r>
    </w:p>
    <w:p w:rsidR="00672344" w:rsidRPr="00672344" w:rsidRDefault="00672344" w:rsidP="00672344">
      <w:pPr>
        <w:overflowPunct w:val="0"/>
        <w:snapToGrid w:val="0"/>
        <w:spacing w:line="500" w:lineRule="exact"/>
        <w:ind w:firstLineChars="200" w:firstLine="560"/>
        <w:rPr>
          <w:rFonts w:ascii="Times New Roman" w:eastAsia="仿宋_GB2312" w:hAnsi="Times New Roman" w:cs="Times New Roman"/>
          <w:sz w:val="28"/>
          <w:szCs w:val="32"/>
        </w:rPr>
      </w:pPr>
      <w:r w:rsidRPr="00672344">
        <w:rPr>
          <w:rFonts w:ascii="Times New Roman" w:eastAsia="仿宋_GB2312" w:hAnsi="Times New Roman" w:cs="Times New Roman"/>
          <w:sz w:val="28"/>
          <w:szCs w:val="32"/>
        </w:rPr>
        <w:t>听取大家发言后，习近平发表了重要讲话。</w:t>
      </w:r>
      <w:r w:rsidRPr="00672344">
        <w:rPr>
          <w:rFonts w:ascii="Times New Roman" w:eastAsia="黑体" w:hAnsi="Times New Roman" w:cs="Times New Roman"/>
          <w:sz w:val="28"/>
          <w:szCs w:val="32"/>
        </w:rPr>
        <w:t>他指出，</w:t>
      </w:r>
      <w:r w:rsidRPr="00672344">
        <w:rPr>
          <w:rFonts w:ascii="Times New Roman" w:eastAsia="仿宋_GB2312" w:hAnsi="Times New Roman" w:cs="Times New Roman"/>
          <w:sz w:val="28"/>
          <w:szCs w:val="32"/>
        </w:rPr>
        <w:t>长三角一体化发展战略提出并实施</w:t>
      </w:r>
      <w:r w:rsidRPr="00672344">
        <w:rPr>
          <w:rFonts w:ascii="Times New Roman" w:eastAsia="仿宋_GB2312" w:hAnsi="Times New Roman" w:cs="Times New Roman"/>
          <w:sz w:val="28"/>
          <w:szCs w:val="32"/>
        </w:rPr>
        <w:t>5</w:t>
      </w:r>
      <w:r w:rsidRPr="00672344">
        <w:rPr>
          <w:rFonts w:ascii="Times New Roman" w:eastAsia="仿宋_GB2312" w:hAnsi="Times New Roman" w:cs="Times New Roman"/>
          <w:sz w:val="28"/>
          <w:szCs w:val="32"/>
        </w:rPr>
        <w:t>年来，规划政策体系形成并不断完善，强劲活跃的增长</w:t>
      </w:r>
      <w:proofErr w:type="gramStart"/>
      <w:r w:rsidRPr="00672344">
        <w:rPr>
          <w:rFonts w:ascii="Times New Roman" w:eastAsia="仿宋_GB2312" w:hAnsi="Times New Roman" w:cs="Times New Roman"/>
          <w:sz w:val="28"/>
          <w:szCs w:val="32"/>
        </w:rPr>
        <w:t>极</w:t>
      </w:r>
      <w:proofErr w:type="gramEnd"/>
      <w:r w:rsidRPr="00672344">
        <w:rPr>
          <w:rFonts w:ascii="Times New Roman" w:eastAsia="仿宋_GB2312" w:hAnsi="Times New Roman" w:cs="Times New Roman"/>
          <w:sz w:val="28"/>
          <w:szCs w:val="32"/>
        </w:rPr>
        <w:t>功能不断巩固提升，现代化产业体系加快建立，区域协调发展取得重大突破，改革开放迈出新步伐，生态环境共保联治扎实推进，长三角区</w:t>
      </w:r>
      <w:proofErr w:type="gramStart"/>
      <w:r w:rsidRPr="00672344">
        <w:rPr>
          <w:rFonts w:ascii="Times New Roman" w:eastAsia="仿宋_GB2312" w:hAnsi="Times New Roman" w:cs="Times New Roman"/>
          <w:sz w:val="28"/>
          <w:szCs w:val="32"/>
        </w:rPr>
        <w:t>域整</w:t>
      </w:r>
      <w:proofErr w:type="gramEnd"/>
      <w:r w:rsidRPr="00672344">
        <w:rPr>
          <w:rFonts w:ascii="Times New Roman" w:eastAsia="仿宋_GB2312" w:hAnsi="Times New Roman" w:cs="Times New Roman"/>
          <w:sz w:val="28"/>
          <w:szCs w:val="32"/>
        </w:rPr>
        <w:t>体实</w:t>
      </w:r>
      <w:r w:rsidRPr="00672344">
        <w:rPr>
          <w:rFonts w:ascii="Times New Roman" w:eastAsia="仿宋_GB2312" w:hAnsi="Times New Roman" w:cs="Times New Roman"/>
          <w:sz w:val="28"/>
          <w:szCs w:val="32"/>
        </w:rPr>
        <w:lastRenderedPageBreak/>
        <w:t>力和综合竞争力持续位居全国前列，彰</w:t>
      </w:r>
      <w:proofErr w:type="gramStart"/>
      <w:r w:rsidRPr="00672344">
        <w:rPr>
          <w:rFonts w:ascii="Times New Roman" w:eastAsia="仿宋_GB2312" w:hAnsi="Times New Roman" w:cs="Times New Roman"/>
          <w:sz w:val="28"/>
          <w:szCs w:val="32"/>
        </w:rPr>
        <w:t>显中</w:t>
      </w:r>
      <w:proofErr w:type="gramEnd"/>
      <w:r w:rsidRPr="00672344">
        <w:rPr>
          <w:rFonts w:ascii="Times New Roman" w:eastAsia="仿宋_GB2312" w:hAnsi="Times New Roman" w:cs="Times New Roman"/>
          <w:sz w:val="28"/>
          <w:szCs w:val="32"/>
        </w:rPr>
        <w:t>国特色社会主义制度优越性的重要窗口和我国参与国际竞争合作的重要平台的作用日益显现，为构建新发展格局、推进高水平对外开放赢得了战略主动。同时也要看到，长三角一体化发展有许多深层次问题有待进一步破解，发展质量效率和辐射带动作用仍需提升，重点领域、重点区域一体化尚需努力，产业</w:t>
      </w:r>
      <w:proofErr w:type="gramStart"/>
      <w:r w:rsidRPr="00672344">
        <w:rPr>
          <w:rFonts w:ascii="Times New Roman" w:eastAsia="仿宋_GB2312" w:hAnsi="Times New Roman" w:cs="Times New Roman"/>
          <w:sz w:val="28"/>
          <w:szCs w:val="32"/>
        </w:rPr>
        <w:t>链供应</w:t>
      </w:r>
      <w:proofErr w:type="gramEnd"/>
      <w:r w:rsidRPr="00672344">
        <w:rPr>
          <w:rFonts w:ascii="Times New Roman" w:eastAsia="仿宋_GB2312" w:hAnsi="Times New Roman" w:cs="Times New Roman"/>
          <w:sz w:val="28"/>
          <w:szCs w:val="32"/>
        </w:rPr>
        <w:t>链分工协作水平有待提升，建立全国统一大市场的龙头带动作用有待进一步发挥，改革开放还需进一步向纵深拓展，超大特大城市治理和发展还有不少短板。推进长三角一体化发展是一篇大文章，要坚持稳中求进，一任接着一任干，不断谱写长三角一体化发展新篇章。</w:t>
      </w:r>
    </w:p>
    <w:p w:rsidR="00672344" w:rsidRPr="00672344" w:rsidRDefault="00672344" w:rsidP="00672344">
      <w:pPr>
        <w:overflowPunct w:val="0"/>
        <w:snapToGrid w:val="0"/>
        <w:spacing w:line="500" w:lineRule="exact"/>
        <w:ind w:firstLineChars="200" w:firstLine="560"/>
        <w:rPr>
          <w:rFonts w:ascii="Times New Roman" w:eastAsia="仿宋_GB2312" w:hAnsi="Times New Roman" w:cs="Times New Roman"/>
          <w:sz w:val="28"/>
          <w:szCs w:val="32"/>
        </w:rPr>
      </w:pPr>
      <w:r w:rsidRPr="00672344">
        <w:rPr>
          <w:rFonts w:ascii="Times New Roman" w:eastAsia="黑体" w:hAnsi="Times New Roman" w:cs="Times New Roman"/>
          <w:sz w:val="28"/>
          <w:szCs w:val="32"/>
        </w:rPr>
        <w:t>习近平强调，</w:t>
      </w:r>
      <w:r w:rsidRPr="00672344">
        <w:rPr>
          <w:rFonts w:ascii="Times New Roman" w:eastAsia="仿宋_GB2312" w:hAnsi="Times New Roman" w:cs="Times New Roman"/>
          <w:sz w:val="28"/>
          <w:szCs w:val="32"/>
        </w:rPr>
        <w:t>长三角区域要加强科技创新和产业创新跨区域协同。大力推进科技创新，加强科技创新和产业创新深度融合，催生新产业新</w:t>
      </w:r>
      <w:proofErr w:type="gramStart"/>
      <w:r w:rsidRPr="00672344">
        <w:rPr>
          <w:rFonts w:ascii="Times New Roman" w:eastAsia="仿宋_GB2312" w:hAnsi="Times New Roman" w:cs="Times New Roman"/>
          <w:sz w:val="28"/>
          <w:szCs w:val="32"/>
        </w:rPr>
        <w:t>业态新模式</w:t>
      </w:r>
      <w:proofErr w:type="gramEnd"/>
      <w:r w:rsidRPr="00672344">
        <w:rPr>
          <w:rFonts w:ascii="Times New Roman" w:eastAsia="仿宋_GB2312" w:hAnsi="Times New Roman" w:cs="Times New Roman"/>
          <w:sz w:val="28"/>
          <w:szCs w:val="32"/>
        </w:rPr>
        <w:t>，拓展发展新空间，培育发展新动能，更好联动长江经济带、辐射全国。要跨区域、跨部门整合科技创新力量和优势资源，实现强</w:t>
      </w:r>
      <w:proofErr w:type="gramStart"/>
      <w:r w:rsidRPr="00672344">
        <w:rPr>
          <w:rFonts w:ascii="Times New Roman" w:eastAsia="仿宋_GB2312" w:hAnsi="Times New Roman" w:cs="Times New Roman"/>
          <w:sz w:val="28"/>
          <w:szCs w:val="32"/>
        </w:rPr>
        <w:t>强</w:t>
      </w:r>
      <w:proofErr w:type="gramEnd"/>
      <w:r w:rsidRPr="00672344">
        <w:rPr>
          <w:rFonts w:ascii="Times New Roman" w:eastAsia="仿宋_GB2312" w:hAnsi="Times New Roman" w:cs="Times New Roman"/>
          <w:sz w:val="28"/>
          <w:szCs w:val="32"/>
        </w:rPr>
        <w:t>联合，打造科技创新策源地。要以更加开放的思维和举措参与国际科技合作，营造更具全球竞争力的创新生态。</w:t>
      </w:r>
    </w:p>
    <w:p w:rsidR="00672344" w:rsidRPr="00672344" w:rsidRDefault="00672344" w:rsidP="00672344">
      <w:pPr>
        <w:overflowPunct w:val="0"/>
        <w:snapToGrid w:val="0"/>
        <w:spacing w:line="500" w:lineRule="exact"/>
        <w:ind w:firstLineChars="200" w:firstLine="560"/>
        <w:rPr>
          <w:rFonts w:ascii="Times New Roman" w:eastAsia="仿宋_GB2312" w:hAnsi="Times New Roman" w:cs="Times New Roman"/>
          <w:sz w:val="28"/>
          <w:szCs w:val="32"/>
        </w:rPr>
      </w:pPr>
      <w:r w:rsidRPr="00672344">
        <w:rPr>
          <w:rFonts w:ascii="Times New Roman" w:eastAsia="黑体" w:hAnsi="Times New Roman" w:cs="Times New Roman"/>
          <w:sz w:val="28"/>
          <w:szCs w:val="32"/>
        </w:rPr>
        <w:t>习近平指出，</w:t>
      </w:r>
      <w:r w:rsidRPr="00672344">
        <w:rPr>
          <w:rFonts w:ascii="Times New Roman" w:eastAsia="仿宋_GB2312" w:hAnsi="Times New Roman" w:cs="Times New Roman"/>
          <w:sz w:val="28"/>
          <w:szCs w:val="32"/>
        </w:rPr>
        <w:t>长三角区域要加快完善一体化发展体制机制。必须从体制机制上打破地区分割和行政壁垒，为一体化发展提供制度保障。要增强一体化意识，坚持一盘棋思想，加大制度和体制机制创新力度，在重点领域重点区域实现更大突破，加强各项改革举措的系统集成和协同配合，推动一体化向更深层次更宽领域拓展。要循序渐进推进基本公共服务制度衔接、政策协同、标准趋同，分类推进各领域公共服务便利共享。要加强各类交通网络基础设施标准跨区域衔接，提升基础设施互联互通水平。要加快长三角生态绿色一体化发展示范区建设，完善示范区国土空间规划体系，加强规划、土地、项目建设的跨区域协同和有机衔接，加快从区域项目协同走向区域一体化制度创新。要推进跨区域共建共享，有序推动产业跨区域转移和生产要素合理配置，使长三角真正成为区域发展共同体。</w:t>
      </w:r>
    </w:p>
    <w:p w:rsidR="00672344" w:rsidRPr="00672344" w:rsidRDefault="00672344" w:rsidP="00672344">
      <w:pPr>
        <w:overflowPunct w:val="0"/>
        <w:snapToGrid w:val="0"/>
        <w:spacing w:line="500" w:lineRule="exact"/>
        <w:ind w:firstLineChars="200" w:firstLine="560"/>
        <w:rPr>
          <w:rFonts w:ascii="Times New Roman" w:eastAsia="仿宋_GB2312" w:hAnsi="Times New Roman" w:cs="Times New Roman"/>
          <w:sz w:val="28"/>
          <w:szCs w:val="32"/>
        </w:rPr>
      </w:pPr>
      <w:r w:rsidRPr="00672344">
        <w:rPr>
          <w:rFonts w:ascii="Times New Roman" w:eastAsia="黑体" w:hAnsi="Times New Roman" w:cs="Times New Roman"/>
          <w:sz w:val="28"/>
          <w:szCs w:val="32"/>
        </w:rPr>
        <w:t>习近平强调，</w:t>
      </w:r>
      <w:r w:rsidRPr="00672344">
        <w:rPr>
          <w:rFonts w:ascii="Times New Roman" w:eastAsia="仿宋_GB2312" w:hAnsi="Times New Roman" w:cs="Times New Roman"/>
          <w:sz w:val="28"/>
          <w:szCs w:val="32"/>
        </w:rPr>
        <w:t>长三角区域要积极推进高层次协同开放。推进以制度</w:t>
      </w:r>
      <w:proofErr w:type="gramStart"/>
      <w:r w:rsidRPr="00672344">
        <w:rPr>
          <w:rFonts w:ascii="Times New Roman" w:eastAsia="仿宋_GB2312" w:hAnsi="Times New Roman" w:cs="Times New Roman"/>
          <w:sz w:val="28"/>
          <w:szCs w:val="32"/>
        </w:rPr>
        <w:t>型开</w:t>
      </w:r>
      <w:r w:rsidRPr="00672344">
        <w:rPr>
          <w:rFonts w:ascii="Times New Roman" w:eastAsia="仿宋_GB2312" w:hAnsi="Times New Roman" w:cs="Times New Roman"/>
          <w:sz w:val="28"/>
          <w:szCs w:val="32"/>
        </w:rPr>
        <w:lastRenderedPageBreak/>
        <w:t>放</w:t>
      </w:r>
      <w:proofErr w:type="gramEnd"/>
      <w:r w:rsidRPr="00672344">
        <w:rPr>
          <w:rFonts w:ascii="Times New Roman" w:eastAsia="仿宋_GB2312" w:hAnsi="Times New Roman" w:cs="Times New Roman"/>
          <w:sz w:val="28"/>
          <w:szCs w:val="32"/>
        </w:rPr>
        <w:t>为重点的高水平对外开放，加强改革经验互学</w:t>
      </w:r>
      <w:proofErr w:type="gramStart"/>
      <w:r w:rsidRPr="00672344">
        <w:rPr>
          <w:rFonts w:ascii="Times New Roman" w:eastAsia="仿宋_GB2312" w:hAnsi="Times New Roman" w:cs="Times New Roman"/>
          <w:sz w:val="28"/>
          <w:szCs w:val="32"/>
        </w:rPr>
        <w:t>互鉴</w:t>
      </w:r>
      <w:proofErr w:type="gramEnd"/>
      <w:r w:rsidRPr="00672344">
        <w:rPr>
          <w:rFonts w:ascii="Times New Roman" w:eastAsia="仿宋_GB2312" w:hAnsi="Times New Roman" w:cs="Times New Roman"/>
          <w:sz w:val="28"/>
          <w:szCs w:val="32"/>
        </w:rPr>
        <w:t>和复制推广，努力成为畅通我国经济大循环的强大引擎和联通国内国际双循环的战略枢纽。要加快上海</w:t>
      </w:r>
      <w:r w:rsidRPr="00672344">
        <w:rPr>
          <w:rFonts w:ascii="Times New Roman" w:eastAsia="仿宋_GB2312" w:hAnsi="Times New Roman" w:cs="Times New Roman"/>
          <w:sz w:val="28"/>
          <w:szCs w:val="32"/>
        </w:rPr>
        <w:t>“</w:t>
      </w:r>
      <w:r w:rsidRPr="00672344">
        <w:rPr>
          <w:rFonts w:ascii="Times New Roman" w:eastAsia="仿宋_GB2312" w:hAnsi="Times New Roman" w:cs="Times New Roman"/>
          <w:sz w:val="28"/>
          <w:szCs w:val="32"/>
        </w:rPr>
        <w:t>五个中心</w:t>
      </w:r>
      <w:r w:rsidRPr="00672344">
        <w:rPr>
          <w:rFonts w:ascii="Times New Roman" w:eastAsia="仿宋_GB2312" w:hAnsi="Times New Roman" w:cs="Times New Roman"/>
          <w:sz w:val="28"/>
          <w:szCs w:val="32"/>
        </w:rPr>
        <w:t>”</w:t>
      </w:r>
      <w:r w:rsidRPr="00672344">
        <w:rPr>
          <w:rFonts w:ascii="Times New Roman" w:eastAsia="仿宋_GB2312" w:hAnsi="Times New Roman" w:cs="Times New Roman"/>
          <w:sz w:val="28"/>
          <w:szCs w:val="32"/>
        </w:rPr>
        <w:t>建设，加快推进浦东新区综合改革试点，进一步提升虹桥国际开放枢纽辐射能级，大力实施自由贸易试验区提升战略，推进上海自由贸易试验区临港新片区更高水平对外开放。要</w:t>
      </w:r>
      <w:proofErr w:type="gramStart"/>
      <w:r w:rsidRPr="00672344">
        <w:rPr>
          <w:rFonts w:ascii="Times New Roman" w:eastAsia="仿宋_GB2312" w:hAnsi="Times New Roman" w:cs="Times New Roman"/>
          <w:sz w:val="28"/>
          <w:szCs w:val="32"/>
        </w:rPr>
        <w:t>促进长</w:t>
      </w:r>
      <w:proofErr w:type="gramEnd"/>
      <w:r w:rsidRPr="00672344">
        <w:rPr>
          <w:rFonts w:ascii="Times New Roman" w:eastAsia="仿宋_GB2312" w:hAnsi="Times New Roman" w:cs="Times New Roman"/>
          <w:sz w:val="28"/>
          <w:szCs w:val="32"/>
        </w:rPr>
        <w:t>三角一体化发展和共建</w:t>
      </w:r>
      <w:r w:rsidRPr="00672344">
        <w:rPr>
          <w:rFonts w:ascii="Times New Roman" w:eastAsia="仿宋_GB2312" w:hAnsi="Times New Roman" w:cs="Times New Roman"/>
          <w:sz w:val="28"/>
          <w:szCs w:val="32"/>
        </w:rPr>
        <w:t>“</w:t>
      </w:r>
      <w:r w:rsidRPr="00672344">
        <w:rPr>
          <w:rFonts w:ascii="Times New Roman" w:eastAsia="仿宋_GB2312" w:hAnsi="Times New Roman" w:cs="Times New Roman"/>
          <w:sz w:val="28"/>
          <w:szCs w:val="32"/>
        </w:rPr>
        <w:t>一带一路</w:t>
      </w:r>
      <w:r w:rsidRPr="00672344">
        <w:rPr>
          <w:rFonts w:ascii="Times New Roman" w:eastAsia="仿宋_GB2312" w:hAnsi="Times New Roman" w:cs="Times New Roman"/>
          <w:sz w:val="28"/>
          <w:szCs w:val="32"/>
        </w:rPr>
        <w:t>”</w:t>
      </w:r>
      <w:r w:rsidRPr="00672344">
        <w:rPr>
          <w:rFonts w:ascii="Times New Roman" w:eastAsia="仿宋_GB2312" w:hAnsi="Times New Roman" w:cs="Times New Roman"/>
          <w:sz w:val="28"/>
          <w:szCs w:val="32"/>
        </w:rPr>
        <w:t>高质量发展深度融合，推动长三角优势产能、优质装备、适用技术和标准</w:t>
      </w:r>
      <w:r w:rsidRPr="00672344">
        <w:rPr>
          <w:rFonts w:ascii="Times New Roman" w:eastAsia="仿宋_GB2312" w:hAnsi="Times New Roman" w:cs="Times New Roman"/>
          <w:sz w:val="28"/>
          <w:szCs w:val="32"/>
        </w:rPr>
        <w:t>“</w:t>
      </w:r>
      <w:r w:rsidRPr="00672344">
        <w:rPr>
          <w:rFonts w:ascii="Times New Roman" w:eastAsia="仿宋_GB2312" w:hAnsi="Times New Roman" w:cs="Times New Roman"/>
          <w:sz w:val="28"/>
          <w:szCs w:val="32"/>
        </w:rPr>
        <w:t>走出去</w:t>
      </w:r>
      <w:r w:rsidRPr="00672344">
        <w:rPr>
          <w:rFonts w:ascii="Times New Roman" w:eastAsia="仿宋_GB2312" w:hAnsi="Times New Roman" w:cs="Times New Roman"/>
          <w:sz w:val="28"/>
          <w:szCs w:val="32"/>
        </w:rPr>
        <w:t>”</w:t>
      </w:r>
      <w:r w:rsidRPr="00672344">
        <w:rPr>
          <w:rFonts w:ascii="Times New Roman" w:eastAsia="仿宋_GB2312" w:hAnsi="Times New Roman" w:cs="Times New Roman"/>
          <w:sz w:val="28"/>
          <w:szCs w:val="32"/>
        </w:rPr>
        <w:t>。要带头落实鼓励、支持、引导民营经济健康发展的政策举措，进一步优化民营企业发展环境，推动民营经济健康发展、高质量发展。</w:t>
      </w:r>
    </w:p>
    <w:p w:rsidR="00672344" w:rsidRPr="00672344" w:rsidRDefault="00672344" w:rsidP="00672344">
      <w:pPr>
        <w:overflowPunct w:val="0"/>
        <w:snapToGrid w:val="0"/>
        <w:spacing w:line="500" w:lineRule="exact"/>
        <w:ind w:firstLineChars="200" w:firstLine="560"/>
        <w:rPr>
          <w:rFonts w:ascii="Times New Roman" w:eastAsia="仿宋_GB2312" w:hAnsi="Times New Roman" w:cs="Times New Roman"/>
          <w:sz w:val="28"/>
          <w:szCs w:val="32"/>
        </w:rPr>
      </w:pPr>
      <w:r w:rsidRPr="00672344">
        <w:rPr>
          <w:rFonts w:ascii="Times New Roman" w:eastAsia="黑体" w:hAnsi="Times New Roman" w:cs="Times New Roman"/>
          <w:sz w:val="28"/>
          <w:szCs w:val="32"/>
        </w:rPr>
        <w:t>习近平指出，</w:t>
      </w:r>
      <w:r w:rsidRPr="00672344">
        <w:rPr>
          <w:rFonts w:ascii="Times New Roman" w:eastAsia="仿宋_GB2312" w:hAnsi="Times New Roman" w:cs="Times New Roman"/>
          <w:sz w:val="28"/>
          <w:szCs w:val="32"/>
        </w:rPr>
        <w:t>长三角区域要加强生态环境共保联治。加强三省一市生态保护红线无缝衔接，推进重要生态屏障和生态廊道共同保护，加强大气、水、土壤污染综合防治，深入开展跨界水体共保联治，加强节能减</w:t>
      </w:r>
      <w:proofErr w:type="gramStart"/>
      <w:r w:rsidRPr="00672344">
        <w:rPr>
          <w:rFonts w:ascii="Times New Roman" w:eastAsia="仿宋_GB2312" w:hAnsi="Times New Roman" w:cs="Times New Roman"/>
          <w:sz w:val="28"/>
          <w:szCs w:val="32"/>
        </w:rPr>
        <w:t>排降碳区域</w:t>
      </w:r>
      <w:proofErr w:type="gramEnd"/>
      <w:r w:rsidRPr="00672344">
        <w:rPr>
          <w:rFonts w:ascii="Times New Roman" w:eastAsia="仿宋_GB2312" w:hAnsi="Times New Roman" w:cs="Times New Roman"/>
          <w:sz w:val="28"/>
          <w:szCs w:val="32"/>
        </w:rPr>
        <w:t>政策协同，建设区域绿色制造体系。要全面推进清洁生产，促进重点领域和重点行业</w:t>
      </w:r>
      <w:proofErr w:type="gramStart"/>
      <w:r w:rsidRPr="00672344">
        <w:rPr>
          <w:rFonts w:ascii="Times New Roman" w:eastAsia="仿宋_GB2312" w:hAnsi="Times New Roman" w:cs="Times New Roman"/>
          <w:sz w:val="28"/>
          <w:szCs w:val="32"/>
        </w:rPr>
        <w:t>节能降碳增效</w:t>
      </w:r>
      <w:proofErr w:type="gramEnd"/>
      <w:r w:rsidRPr="00672344">
        <w:rPr>
          <w:rFonts w:ascii="Times New Roman" w:eastAsia="仿宋_GB2312" w:hAnsi="Times New Roman" w:cs="Times New Roman"/>
          <w:sz w:val="28"/>
          <w:szCs w:val="32"/>
        </w:rPr>
        <w:t>，做</w:t>
      </w:r>
      <w:proofErr w:type="gramStart"/>
      <w:r w:rsidRPr="00672344">
        <w:rPr>
          <w:rFonts w:ascii="Times New Roman" w:eastAsia="仿宋_GB2312" w:hAnsi="Times New Roman" w:cs="Times New Roman"/>
          <w:sz w:val="28"/>
          <w:szCs w:val="32"/>
        </w:rPr>
        <w:t>强</w:t>
      </w:r>
      <w:proofErr w:type="gramEnd"/>
      <w:r w:rsidRPr="00672344">
        <w:rPr>
          <w:rFonts w:ascii="Times New Roman" w:eastAsia="仿宋_GB2312" w:hAnsi="Times New Roman" w:cs="Times New Roman"/>
          <w:sz w:val="28"/>
          <w:szCs w:val="32"/>
        </w:rPr>
        <w:t>做优绿色低碳产业，建立健全绿色产业体系，加快形成可持续的生产生活方式。要建立跨区域排污权交易制度，积极稳妥推进</w:t>
      </w:r>
      <w:proofErr w:type="gramStart"/>
      <w:r w:rsidRPr="00672344">
        <w:rPr>
          <w:rFonts w:ascii="Times New Roman" w:eastAsia="仿宋_GB2312" w:hAnsi="Times New Roman" w:cs="Times New Roman"/>
          <w:sz w:val="28"/>
          <w:szCs w:val="32"/>
        </w:rPr>
        <w:t>碳达峰碳</w:t>
      </w:r>
      <w:proofErr w:type="gramEnd"/>
      <w:r w:rsidRPr="00672344">
        <w:rPr>
          <w:rFonts w:ascii="Times New Roman" w:eastAsia="仿宋_GB2312" w:hAnsi="Times New Roman" w:cs="Times New Roman"/>
          <w:sz w:val="28"/>
          <w:szCs w:val="32"/>
        </w:rPr>
        <w:t>中和。要规划建设新型能源体系，协同推进省市间电力互济。要持续推进长江</w:t>
      </w:r>
      <w:r w:rsidRPr="00672344">
        <w:rPr>
          <w:rFonts w:ascii="Times New Roman" w:eastAsia="仿宋_GB2312" w:hAnsi="Times New Roman" w:cs="Times New Roman"/>
          <w:sz w:val="28"/>
          <w:szCs w:val="32"/>
        </w:rPr>
        <w:t>“</w:t>
      </w:r>
      <w:r w:rsidRPr="00672344">
        <w:rPr>
          <w:rFonts w:ascii="Times New Roman" w:eastAsia="仿宋_GB2312" w:hAnsi="Times New Roman" w:cs="Times New Roman"/>
          <w:sz w:val="28"/>
          <w:szCs w:val="32"/>
        </w:rPr>
        <w:t>十年禁渔</w:t>
      </w:r>
      <w:r w:rsidRPr="00672344">
        <w:rPr>
          <w:rFonts w:ascii="Times New Roman" w:eastAsia="仿宋_GB2312" w:hAnsi="Times New Roman" w:cs="Times New Roman"/>
          <w:sz w:val="28"/>
          <w:szCs w:val="32"/>
        </w:rPr>
        <w:t>”</w:t>
      </w:r>
      <w:r w:rsidRPr="00672344">
        <w:rPr>
          <w:rFonts w:ascii="Times New Roman" w:eastAsia="仿宋_GB2312" w:hAnsi="Times New Roman" w:cs="Times New Roman"/>
          <w:sz w:val="28"/>
          <w:szCs w:val="32"/>
        </w:rPr>
        <w:t>，加强联合执法。要健全生态产品价值实现机制，拓宽生态优势转化为经济优势的路径。</w:t>
      </w:r>
    </w:p>
    <w:p w:rsidR="00672344" w:rsidRPr="00672344" w:rsidRDefault="00672344" w:rsidP="00672344">
      <w:pPr>
        <w:overflowPunct w:val="0"/>
        <w:snapToGrid w:val="0"/>
        <w:spacing w:line="500" w:lineRule="exact"/>
        <w:ind w:firstLineChars="200" w:firstLine="560"/>
        <w:rPr>
          <w:rFonts w:ascii="Times New Roman" w:eastAsia="仿宋_GB2312" w:hAnsi="Times New Roman" w:cs="Times New Roman"/>
          <w:sz w:val="28"/>
          <w:szCs w:val="32"/>
        </w:rPr>
      </w:pPr>
      <w:r w:rsidRPr="00672344">
        <w:rPr>
          <w:rFonts w:ascii="Times New Roman" w:eastAsia="黑体" w:hAnsi="Times New Roman" w:cs="Times New Roman"/>
          <w:sz w:val="28"/>
          <w:szCs w:val="32"/>
        </w:rPr>
        <w:t>习近平强调，</w:t>
      </w:r>
      <w:r w:rsidRPr="00672344">
        <w:rPr>
          <w:rFonts w:ascii="Times New Roman" w:eastAsia="仿宋_GB2312" w:hAnsi="Times New Roman" w:cs="Times New Roman"/>
          <w:sz w:val="28"/>
          <w:szCs w:val="32"/>
        </w:rPr>
        <w:t>长三角区域要着力提升</w:t>
      </w:r>
      <w:proofErr w:type="gramStart"/>
      <w:r w:rsidRPr="00672344">
        <w:rPr>
          <w:rFonts w:ascii="Times New Roman" w:eastAsia="仿宋_GB2312" w:hAnsi="Times New Roman" w:cs="Times New Roman"/>
          <w:sz w:val="28"/>
          <w:szCs w:val="32"/>
        </w:rPr>
        <w:t>安全发展</w:t>
      </w:r>
      <w:proofErr w:type="gramEnd"/>
      <w:r w:rsidRPr="00672344">
        <w:rPr>
          <w:rFonts w:ascii="Times New Roman" w:eastAsia="仿宋_GB2312" w:hAnsi="Times New Roman" w:cs="Times New Roman"/>
          <w:sz w:val="28"/>
          <w:szCs w:val="32"/>
        </w:rPr>
        <w:t>能力。要贯彻总体国家安全观，坚持底线思维，统筹好发展和安全，盯住关系国家和区域安全的科技、产业、金融等领域和重大基础设施，加强风险防控体系和能力建设，夯实</w:t>
      </w:r>
      <w:proofErr w:type="gramStart"/>
      <w:r w:rsidRPr="00672344">
        <w:rPr>
          <w:rFonts w:ascii="Times New Roman" w:eastAsia="仿宋_GB2312" w:hAnsi="Times New Roman" w:cs="Times New Roman"/>
          <w:sz w:val="28"/>
          <w:szCs w:val="32"/>
        </w:rPr>
        <w:t>安全发展</w:t>
      </w:r>
      <w:proofErr w:type="gramEnd"/>
      <w:r w:rsidRPr="00672344">
        <w:rPr>
          <w:rFonts w:ascii="Times New Roman" w:eastAsia="仿宋_GB2312" w:hAnsi="Times New Roman" w:cs="Times New Roman"/>
          <w:sz w:val="28"/>
          <w:szCs w:val="32"/>
        </w:rPr>
        <w:t>的基础。要充分</w:t>
      </w:r>
      <w:proofErr w:type="gramStart"/>
      <w:r w:rsidRPr="00672344">
        <w:rPr>
          <w:rFonts w:ascii="Times New Roman" w:eastAsia="仿宋_GB2312" w:hAnsi="Times New Roman" w:cs="Times New Roman"/>
          <w:sz w:val="28"/>
          <w:szCs w:val="32"/>
        </w:rPr>
        <w:t>发挥长</w:t>
      </w:r>
      <w:proofErr w:type="gramEnd"/>
      <w:r w:rsidRPr="00672344">
        <w:rPr>
          <w:rFonts w:ascii="Times New Roman" w:eastAsia="仿宋_GB2312" w:hAnsi="Times New Roman" w:cs="Times New Roman"/>
          <w:sz w:val="28"/>
          <w:szCs w:val="32"/>
        </w:rPr>
        <w:t>三角产业体系完备和配套能力强的优势，在关系国计民生的重要领域和关键环节实施</w:t>
      </w:r>
      <w:proofErr w:type="gramStart"/>
      <w:r w:rsidRPr="00672344">
        <w:rPr>
          <w:rFonts w:ascii="Times New Roman" w:eastAsia="仿宋_GB2312" w:hAnsi="Times New Roman" w:cs="Times New Roman"/>
          <w:sz w:val="28"/>
          <w:szCs w:val="32"/>
        </w:rPr>
        <w:t>强链补</w:t>
      </w:r>
      <w:proofErr w:type="gramEnd"/>
      <w:r w:rsidRPr="00672344">
        <w:rPr>
          <w:rFonts w:ascii="Times New Roman" w:eastAsia="仿宋_GB2312" w:hAnsi="Times New Roman" w:cs="Times New Roman"/>
          <w:sz w:val="28"/>
          <w:szCs w:val="32"/>
        </w:rPr>
        <w:t>链行动，并与中西部地区加强产业合作，着力提升产业</w:t>
      </w:r>
      <w:proofErr w:type="gramStart"/>
      <w:r w:rsidRPr="00672344">
        <w:rPr>
          <w:rFonts w:ascii="Times New Roman" w:eastAsia="仿宋_GB2312" w:hAnsi="Times New Roman" w:cs="Times New Roman"/>
          <w:sz w:val="28"/>
          <w:szCs w:val="32"/>
        </w:rPr>
        <w:t>链供</w:t>
      </w:r>
      <w:proofErr w:type="gramEnd"/>
      <w:r w:rsidRPr="00672344">
        <w:rPr>
          <w:rFonts w:ascii="Times New Roman" w:eastAsia="仿宋_GB2312" w:hAnsi="Times New Roman" w:cs="Times New Roman"/>
          <w:sz w:val="28"/>
          <w:szCs w:val="32"/>
        </w:rPr>
        <w:t>应链韧性和安全水平。要稳步扩大金融领域制度型开放，提升跨境投融资便利化，加强全过程风险防控，更好维护国家金融安全。要高度重视对外合作安全，引导产业</w:t>
      </w:r>
      <w:proofErr w:type="gramStart"/>
      <w:r w:rsidRPr="00672344">
        <w:rPr>
          <w:rFonts w:ascii="Times New Roman" w:eastAsia="仿宋_GB2312" w:hAnsi="Times New Roman" w:cs="Times New Roman"/>
          <w:sz w:val="28"/>
          <w:szCs w:val="32"/>
        </w:rPr>
        <w:t>链合理</w:t>
      </w:r>
      <w:proofErr w:type="gramEnd"/>
      <w:r w:rsidRPr="00672344">
        <w:rPr>
          <w:rFonts w:ascii="Times New Roman" w:eastAsia="仿宋_GB2312" w:hAnsi="Times New Roman" w:cs="Times New Roman"/>
          <w:sz w:val="28"/>
          <w:szCs w:val="32"/>
        </w:rPr>
        <w:t>有序跨境布局。要坚持人民城市人民建，提升城市现代化治理水平，加快推进韧性城市建设，健</w:t>
      </w:r>
      <w:r w:rsidRPr="00672344">
        <w:rPr>
          <w:rFonts w:ascii="Times New Roman" w:eastAsia="仿宋_GB2312" w:hAnsi="Times New Roman" w:cs="Times New Roman"/>
          <w:sz w:val="28"/>
          <w:szCs w:val="32"/>
        </w:rPr>
        <w:lastRenderedPageBreak/>
        <w:t>全城市安全预防体系，强化城市基本运行保障体系，提高防灾减灾救灾能力。</w:t>
      </w:r>
    </w:p>
    <w:p w:rsidR="00672344" w:rsidRPr="00672344" w:rsidRDefault="00672344" w:rsidP="00672344">
      <w:pPr>
        <w:overflowPunct w:val="0"/>
        <w:snapToGrid w:val="0"/>
        <w:spacing w:line="500" w:lineRule="exact"/>
        <w:ind w:firstLineChars="200" w:firstLine="560"/>
        <w:rPr>
          <w:rFonts w:ascii="Times New Roman" w:eastAsia="仿宋_GB2312" w:hAnsi="Times New Roman" w:cs="Times New Roman"/>
          <w:sz w:val="28"/>
          <w:szCs w:val="32"/>
        </w:rPr>
      </w:pPr>
      <w:r w:rsidRPr="00672344">
        <w:rPr>
          <w:rFonts w:ascii="Times New Roman" w:eastAsia="黑体" w:hAnsi="Times New Roman" w:cs="Times New Roman"/>
          <w:sz w:val="28"/>
          <w:szCs w:val="32"/>
        </w:rPr>
        <w:t>习近平指出，</w:t>
      </w:r>
      <w:r w:rsidRPr="00672344">
        <w:rPr>
          <w:rFonts w:ascii="Times New Roman" w:eastAsia="仿宋_GB2312" w:hAnsi="Times New Roman" w:cs="Times New Roman"/>
          <w:sz w:val="28"/>
          <w:szCs w:val="32"/>
        </w:rPr>
        <w:t>深入推进长三角一体化发展，必须坚持和加强党的全面领导。要充分发挥中央区域协调发展领导小组统筹协调职能，坚持规划纲要的战略引领功能。三省一市要认真贯彻党中央决策部署，加强组织领导和调查研究，加强协调共商和督促检查，推动解决重大问题，推动重大改革落地，推动重点任务落实。要加强忠诚干净担当的高素质专业化干部队伍建设，激励干部大胆开拓、担当作为。要抓实第二批主题教育，深入推进全面从严治党，一体推进不敢腐、不能腐、不想腐，强化各级党组织的政治功能和组织功能，以严的纪律、实的作风、廉的操守确保各项工作落到实处。</w:t>
      </w:r>
    </w:p>
    <w:p w:rsidR="00672344" w:rsidRPr="00672344" w:rsidRDefault="00672344" w:rsidP="00672344">
      <w:pPr>
        <w:overflowPunct w:val="0"/>
        <w:snapToGrid w:val="0"/>
        <w:spacing w:line="500" w:lineRule="exact"/>
        <w:ind w:firstLineChars="200" w:firstLine="560"/>
        <w:rPr>
          <w:rFonts w:ascii="Times New Roman" w:eastAsia="仿宋_GB2312" w:hAnsi="Times New Roman" w:cs="Times New Roman"/>
          <w:sz w:val="28"/>
          <w:szCs w:val="32"/>
        </w:rPr>
      </w:pPr>
      <w:r w:rsidRPr="00672344">
        <w:rPr>
          <w:rFonts w:ascii="Times New Roman" w:eastAsia="仿宋_GB2312" w:hAnsi="Times New Roman" w:cs="Times New Roman"/>
          <w:sz w:val="28"/>
          <w:szCs w:val="32"/>
        </w:rPr>
        <w:t>李强在讲话中表示，要认真学习领会、深入贯彻落</w:t>
      </w:r>
      <w:proofErr w:type="gramStart"/>
      <w:r w:rsidRPr="00672344">
        <w:rPr>
          <w:rFonts w:ascii="Times New Roman" w:eastAsia="仿宋_GB2312" w:hAnsi="Times New Roman" w:cs="Times New Roman"/>
          <w:sz w:val="28"/>
          <w:szCs w:val="32"/>
        </w:rPr>
        <w:t>实习近</w:t>
      </w:r>
      <w:proofErr w:type="gramEnd"/>
      <w:r w:rsidRPr="00672344">
        <w:rPr>
          <w:rFonts w:ascii="Times New Roman" w:eastAsia="仿宋_GB2312" w:hAnsi="Times New Roman" w:cs="Times New Roman"/>
          <w:sz w:val="28"/>
          <w:szCs w:val="32"/>
        </w:rPr>
        <w:t>平总书记重要讲话精神，把长三角一体化发展放到国家发展大局中去定位思考，放到引领带动全国高质量发展中去布局谋划，发挥好经济增长极、发展动力源、改革试验田的作用，更好支撑和服务中国式现代化。要进一步畅通经济循环，实现资源要素合理流动和高效配置，促进全国统一大市场建设，引导产业和经济合理布局。要主动对接高标准国际经贸规则，扩大制度型开放，打造高水平对外开放门户，增强对国际商品和资源要素的吸引力。要充分发挥优势、彰显特色，深化合作、相互赋能，把各地自身优势变为区域优势，共拉长板提升区域发展整体效能。</w:t>
      </w:r>
    </w:p>
    <w:p w:rsidR="00187681" w:rsidRPr="00672344" w:rsidRDefault="00672344" w:rsidP="00672344">
      <w:pPr>
        <w:overflowPunct w:val="0"/>
        <w:snapToGrid w:val="0"/>
        <w:spacing w:line="500" w:lineRule="exact"/>
        <w:ind w:firstLineChars="200" w:firstLine="560"/>
        <w:rPr>
          <w:rFonts w:ascii="Times New Roman" w:eastAsia="仿宋_GB2312" w:hAnsi="Times New Roman" w:cs="Times New Roman"/>
          <w:sz w:val="28"/>
          <w:szCs w:val="32"/>
        </w:rPr>
      </w:pPr>
      <w:r w:rsidRPr="00672344">
        <w:rPr>
          <w:rFonts w:ascii="Times New Roman" w:eastAsia="仿宋_GB2312" w:hAnsi="Times New Roman" w:cs="Times New Roman"/>
          <w:sz w:val="28"/>
          <w:szCs w:val="32"/>
        </w:rPr>
        <w:t>李干杰、何立峰、吴政隆、穆虹、姜信治出席座谈会，中央和国家机关有关部门、有关地方、有关企业负责同志参加座谈会。</w:t>
      </w:r>
    </w:p>
    <w:p w:rsidR="00187681" w:rsidRPr="00672344" w:rsidRDefault="00187681">
      <w:pPr>
        <w:widowControl/>
        <w:jc w:val="left"/>
        <w:rPr>
          <w:rFonts w:ascii="Times New Roman" w:eastAsia="仿宋_GB2312" w:hAnsi="Times New Roman" w:cs="Times New Roman"/>
          <w:sz w:val="28"/>
          <w:szCs w:val="32"/>
        </w:rPr>
      </w:pPr>
    </w:p>
    <w:sectPr w:rsidR="00187681" w:rsidRPr="00672344" w:rsidSect="00AE5C33">
      <w:footerReference w:type="default" r:id="rId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8F0" w:rsidRDefault="00AC48F0" w:rsidP="005C0102">
      <w:r>
        <w:separator/>
      </w:r>
    </w:p>
  </w:endnote>
  <w:endnote w:type="continuationSeparator" w:id="0">
    <w:p w:rsidR="00AC48F0" w:rsidRDefault="00AC48F0"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8F0" w:rsidRDefault="00AC48F0" w:rsidP="005C0102">
      <w:r>
        <w:separator/>
      </w:r>
    </w:p>
  </w:footnote>
  <w:footnote w:type="continuationSeparator" w:id="0">
    <w:p w:rsidR="00AC48F0" w:rsidRDefault="00AC48F0" w:rsidP="005C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233F"/>
    <w:multiLevelType w:val="hybridMultilevel"/>
    <w:tmpl w:val="0D42FF6E"/>
    <w:lvl w:ilvl="0" w:tplc="5A98F8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0055F6"/>
    <w:rsid w:val="00012BAC"/>
    <w:rsid w:val="001079D5"/>
    <w:rsid w:val="00121F42"/>
    <w:rsid w:val="00167863"/>
    <w:rsid w:val="00187681"/>
    <w:rsid w:val="001C058F"/>
    <w:rsid w:val="002253DF"/>
    <w:rsid w:val="002A1FCF"/>
    <w:rsid w:val="002F594B"/>
    <w:rsid w:val="00391B0F"/>
    <w:rsid w:val="003A47A8"/>
    <w:rsid w:val="003C15F8"/>
    <w:rsid w:val="003C238B"/>
    <w:rsid w:val="004427E1"/>
    <w:rsid w:val="004B1CD8"/>
    <w:rsid w:val="00512DF1"/>
    <w:rsid w:val="00595912"/>
    <w:rsid w:val="005C0102"/>
    <w:rsid w:val="006273A2"/>
    <w:rsid w:val="006452E1"/>
    <w:rsid w:val="00671231"/>
    <w:rsid w:val="00672344"/>
    <w:rsid w:val="00672599"/>
    <w:rsid w:val="00672627"/>
    <w:rsid w:val="0069694F"/>
    <w:rsid w:val="006C2337"/>
    <w:rsid w:val="007352FF"/>
    <w:rsid w:val="00737C63"/>
    <w:rsid w:val="0075733E"/>
    <w:rsid w:val="007C3FBD"/>
    <w:rsid w:val="007D17E5"/>
    <w:rsid w:val="007D6DC1"/>
    <w:rsid w:val="007E3070"/>
    <w:rsid w:val="00801DA2"/>
    <w:rsid w:val="00844B0C"/>
    <w:rsid w:val="0085280F"/>
    <w:rsid w:val="008D4B02"/>
    <w:rsid w:val="008E6F65"/>
    <w:rsid w:val="009331C5"/>
    <w:rsid w:val="0096584D"/>
    <w:rsid w:val="009F3060"/>
    <w:rsid w:val="00A15108"/>
    <w:rsid w:val="00A9680F"/>
    <w:rsid w:val="00AB6235"/>
    <w:rsid w:val="00AC48F0"/>
    <w:rsid w:val="00AE5C33"/>
    <w:rsid w:val="00AF340B"/>
    <w:rsid w:val="00BA59B5"/>
    <w:rsid w:val="00C219E6"/>
    <w:rsid w:val="00C271AD"/>
    <w:rsid w:val="00CB7B77"/>
    <w:rsid w:val="00CE2BFC"/>
    <w:rsid w:val="00D0517B"/>
    <w:rsid w:val="00EE5FE6"/>
    <w:rsid w:val="00F00467"/>
    <w:rsid w:val="00F04690"/>
    <w:rsid w:val="00FC2876"/>
    <w:rsid w:val="00FC48B6"/>
    <w:rsid w:val="00FE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7681"/>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801DA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 w:type="paragraph" w:styleId="aa">
    <w:name w:val="List Paragraph"/>
    <w:basedOn w:val="a"/>
    <w:uiPriority w:val="34"/>
    <w:qFormat/>
    <w:rsid w:val="006452E1"/>
    <w:pPr>
      <w:ind w:firstLineChars="200" w:firstLine="420"/>
    </w:pPr>
  </w:style>
  <w:style w:type="character" w:customStyle="1" w:styleId="20">
    <w:name w:val="标题 2 字符"/>
    <w:basedOn w:val="a0"/>
    <w:link w:val="2"/>
    <w:uiPriority w:val="9"/>
    <w:rsid w:val="00801DA2"/>
    <w:rPr>
      <w:rFonts w:ascii="宋体" w:eastAsia="宋体" w:hAnsi="宋体" w:cs="宋体"/>
      <w:b/>
      <w:bCs/>
      <w:kern w:val="0"/>
      <w:sz w:val="36"/>
      <w:szCs w:val="36"/>
    </w:rPr>
  </w:style>
  <w:style w:type="character" w:customStyle="1" w:styleId="10">
    <w:name w:val="标题 1 字符"/>
    <w:basedOn w:val="a0"/>
    <w:link w:val="1"/>
    <w:uiPriority w:val="9"/>
    <w:rsid w:val="0018768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157499232">
      <w:bodyDiv w:val="1"/>
      <w:marLeft w:val="0"/>
      <w:marRight w:val="0"/>
      <w:marTop w:val="0"/>
      <w:marBottom w:val="0"/>
      <w:divBdr>
        <w:top w:val="none" w:sz="0" w:space="0" w:color="auto"/>
        <w:left w:val="none" w:sz="0" w:space="0" w:color="auto"/>
        <w:bottom w:val="none" w:sz="0" w:space="0" w:color="auto"/>
        <w:right w:val="none" w:sz="0" w:space="0" w:color="auto"/>
      </w:divBdr>
    </w:div>
    <w:div w:id="216287673">
      <w:bodyDiv w:val="1"/>
      <w:marLeft w:val="0"/>
      <w:marRight w:val="0"/>
      <w:marTop w:val="0"/>
      <w:marBottom w:val="0"/>
      <w:divBdr>
        <w:top w:val="none" w:sz="0" w:space="0" w:color="auto"/>
        <w:left w:val="none" w:sz="0" w:space="0" w:color="auto"/>
        <w:bottom w:val="none" w:sz="0" w:space="0" w:color="auto"/>
        <w:right w:val="none" w:sz="0" w:space="0" w:color="auto"/>
      </w:divBdr>
    </w:div>
    <w:div w:id="279412224">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378625286">
      <w:bodyDiv w:val="1"/>
      <w:marLeft w:val="0"/>
      <w:marRight w:val="0"/>
      <w:marTop w:val="0"/>
      <w:marBottom w:val="0"/>
      <w:divBdr>
        <w:top w:val="none" w:sz="0" w:space="0" w:color="auto"/>
        <w:left w:val="none" w:sz="0" w:space="0" w:color="auto"/>
        <w:bottom w:val="none" w:sz="0" w:space="0" w:color="auto"/>
        <w:right w:val="none" w:sz="0" w:space="0" w:color="auto"/>
      </w:divBdr>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485828617">
      <w:bodyDiv w:val="1"/>
      <w:marLeft w:val="0"/>
      <w:marRight w:val="0"/>
      <w:marTop w:val="0"/>
      <w:marBottom w:val="0"/>
      <w:divBdr>
        <w:top w:val="none" w:sz="0" w:space="0" w:color="auto"/>
        <w:left w:val="none" w:sz="0" w:space="0" w:color="auto"/>
        <w:bottom w:val="none" w:sz="0" w:space="0" w:color="auto"/>
        <w:right w:val="none" w:sz="0" w:space="0" w:color="auto"/>
      </w:divBdr>
    </w:div>
    <w:div w:id="490950369">
      <w:bodyDiv w:val="1"/>
      <w:marLeft w:val="0"/>
      <w:marRight w:val="0"/>
      <w:marTop w:val="0"/>
      <w:marBottom w:val="0"/>
      <w:divBdr>
        <w:top w:val="none" w:sz="0" w:space="0" w:color="auto"/>
        <w:left w:val="none" w:sz="0" w:space="0" w:color="auto"/>
        <w:bottom w:val="none" w:sz="0" w:space="0" w:color="auto"/>
        <w:right w:val="none" w:sz="0" w:space="0" w:color="auto"/>
      </w:divBdr>
      <w:divsChild>
        <w:div w:id="1762484188">
          <w:marLeft w:val="0"/>
          <w:marRight w:val="0"/>
          <w:marTop w:val="300"/>
          <w:marBottom w:val="0"/>
          <w:divBdr>
            <w:top w:val="none" w:sz="0" w:space="0" w:color="auto"/>
            <w:left w:val="none" w:sz="0" w:space="0" w:color="auto"/>
            <w:bottom w:val="none" w:sz="0" w:space="0" w:color="auto"/>
            <w:right w:val="none" w:sz="0" w:space="0" w:color="auto"/>
          </w:divBdr>
          <w:divsChild>
            <w:div w:id="15922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573399849">
      <w:bodyDiv w:val="1"/>
      <w:marLeft w:val="0"/>
      <w:marRight w:val="0"/>
      <w:marTop w:val="0"/>
      <w:marBottom w:val="0"/>
      <w:divBdr>
        <w:top w:val="none" w:sz="0" w:space="0" w:color="auto"/>
        <w:left w:val="none" w:sz="0" w:space="0" w:color="auto"/>
        <w:bottom w:val="none" w:sz="0" w:space="0" w:color="auto"/>
        <w:right w:val="none" w:sz="0" w:space="0" w:color="auto"/>
      </w:divBdr>
    </w:div>
    <w:div w:id="589508777">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645625412">
      <w:bodyDiv w:val="1"/>
      <w:marLeft w:val="0"/>
      <w:marRight w:val="0"/>
      <w:marTop w:val="0"/>
      <w:marBottom w:val="0"/>
      <w:divBdr>
        <w:top w:val="none" w:sz="0" w:space="0" w:color="auto"/>
        <w:left w:val="none" w:sz="0" w:space="0" w:color="auto"/>
        <w:bottom w:val="none" w:sz="0" w:space="0" w:color="auto"/>
        <w:right w:val="none" w:sz="0" w:space="0" w:color="auto"/>
      </w:divBdr>
    </w:div>
    <w:div w:id="658193304">
      <w:bodyDiv w:val="1"/>
      <w:marLeft w:val="0"/>
      <w:marRight w:val="0"/>
      <w:marTop w:val="0"/>
      <w:marBottom w:val="0"/>
      <w:divBdr>
        <w:top w:val="none" w:sz="0" w:space="0" w:color="auto"/>
        <w:left w:val="none" w:sz="0" w:space="0" w:color="auto"/>
        <w:bottom w:val="none" w:sz="0" w:space="0" w:color="auto"/>
        <w:right w:val="none" w:sz="0" w:space="0" w:color="auto"/>
      </w:divBdr>
      <w:divsChild>
        <w:div w:id="2034845895">
          <w:marLeft w:val="0"/>
          <w:marRight w:val="0"/>
          <w:marTop w:val="300"/>
          <w:marBottom w:val="0"/>
          <w:divBdr>
            <w:top w:val="none" w:sz="0" w:space="0" w:color="auto"/>
            <w:left w:val="none" w:sz="0" w:space="0" w:color="auto"/>
            <w:bottom w:val="none" w:sz="0" w:space="0" w:color="auto"/>
            <w:right w:val="none" w:sz="0" w:space="0" w:color="auto"/>
          </w:divBdr>
          <w:divsChild>
            <w:div w:id="10488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39526698">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796485149">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59200315">
      <w:bodyDiv w:val="1"/>
      <w:marLeft w:val="0"/>
      <w:marRight w:val="0"/>
      <w:marTop w:val="0"/>
      <w:marBottom w:val="0"/>
      <w:divBdr>
        <w:top w:val="none" w:sz="0" w:space="0" w:color="auto"/>
        <w:left w:val="none" w:sz="0" w:space="0" w:color="auto"/>
        <w:bottom w:val="none" w:sz="0" w:space="0" w:color="auto"/>
        <w:right w:val="none" w:sz="0" w:space="0" w:color="auto"/>
      </w:divBdr>
    </w:div>
    <w:div w:id="863247309">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877815628">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25110471">
      <w:bodyDiv w:val="1"/>
      <w:marLeft w:val="0"/>
      <w:marRight w:val="0"/>
      <w:marTop w:val="0"/>
      <w:marBottom w:val="0"/>
      <w:divBdr>
        <w:top w:val="none" w:sz="0" w:space="0" w:color="auto"/>
        <w:left w:val="none" w:sz="0" w:space="0" w:color="auto"/>
        <w:bottom w:val="none" w:sz="0" w:space="0" w:color="auto"/>
        <w:right w:val="none" w:sz="0" w:space="0" w:color="auto"/>
      </w:divBdr>
    </w:div>
    <w:div w:id="967012030">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1014764226">
      <w:bodyDiv w:val="1"/>
      <w:marLeft w:val="0"/>
      <w:marRight w:val="0"/>
      <w:marTop w:val="0"/>
      <w:marBottom w:val="0"/>
      <w:divBdr>
        <w:top w:val="none" w:sz="0" w:space="0" w:color="auto"/>
        <w:left w:val="none" w:sz="0" w:space="0" w:color="auto"/>
        <w:bottom w:val="none" w:sz="0" w:space="0" w:color="auto"/>
        <w:right w:val="none" w:sz="0" w:space="0" w:color="auto"/>
      </w:divBdr>
    </w:div>
    <w:div w:id="1044599900">
      <w:bodyDiv w:val="1"/>
      <w:marLeft w:val="0"/>
      <w:marRight w:val="0"/>
      <w:marTop w:val="0"/>
      <w:marBottom w:val="0"/>
      <w:divBdr>
        <w:top w:val="none" w:sz="0" w:space="0" w:color="auto"/>
        <w:left w:val="none" w:sz="0" w:space="0" w:color="auto"/>
        <w:bottom w:val="none" w:sz="0" w:space="0" w:color="auto"/>
        <w:right w:val="none" w:sz="0" w:space="0" w:color="auto"/>
      </w:divBdr>
    </w:div>
    <w:div w:id="1065252508">
      <w:bodyDiv w:val="1"/>
      <w:marLeft w:val="0"/>
      <w:marRight w:val="0"/>
      <w:marTop w:val="0"/>
      <w:marBottom w:val="0"/>
      <w:divBdr>
        <w:top w:val="none" w:sz="0" w:space="0" w:color="auto"/>
        <w:left w:val="none" w:sz="0" w:space="0" w:color="auto"/>
        <w:bottom w:val="none" w:sz="0" w:space="0" w:color="auto"/>
        <w:right w:val="none" w:sz="0" w:space="0" w:color="auto"/>
      </w:divBdr>
    </w:div>
    <w:div w:id="1106197371">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48806891">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287391522">
      <w:bodyDiv w:val="1"/>
      <w:marLeft w:val="0"/>
      <w:marRight w:val="0"/>
      <w:marTop w:val="0"/>
      <w:marBottom w:val="0"/>
      <w:divBdr>
        <w:top w:val="none" w:sz="0" w:space="0" w:color="auto"/>
        <w:left w:val="none" w:sz="0" w:space="0" w:color="auto"/>
        <w:bottom w:val="none" w:sz="0" w:space="0" w:color="auto"/>
        <w:right w:val="none" w:sz="0" w:space="0" w:color="auto"/>
      </w:divBdr>
    </w:div>
    <w:div w:id="1299723417">
      <w:bodyDiv w:val="1"/>
      <w:marLeft w:val="0"/>
      <w:marRight w:val="0"/>
      <w:marTop w:val="0"/>
      <w:marBottom w:val="0"/>
      <w:divBdr>
        <w:top w:val="none" w:sz="0" w:space="0" w:color="auto"/>
        <w:left w:val="none" w:sz="0" w:space="0" w:color="auto"/>
        <w:bottom w:val="none" w:sz="0" w:space="0" w:color="auto"/>
        <w:right w:val="none" w:sz="0" w:space="0" w:color="auto"/>
      </w:divBdr>
    </w:div>
    <w:div w:id="1355115355">
      <w:bodyDiv w:val="1"/>
      <w:marLeft w:val="0"/>
      <w:marRight w:val="0"/>
      <w:marTop w:val="0"/>
      <w:marBottom w:val="0"/>
      <w:divBdr>
        <w:top w:val="none" w:sz="0" w:space="0" w:color="auto"/>
        <w:left w:val="none" w:sz="0" w:space="0" w:color="auto"/>
        <w:bottom w:val="none" w:sz="0" w:space="0" w:color="auto"/>
        <w:right w:val="none" w:sz="0" w:space="0" w:color="auto"/>
      </w:divBdr>
    </w:div>
    <w:div w:id="1357465370">
      <w:bodyDiv w:val="1"/>
      <w:marLeft w:val="0"/>
      <w:marRight w:val="0"/>
      <w:marTop w:val="0"/>
      <w:marBottom w:val="0"/>
      <w:divBdr>
        <w:top w:val="none" w:sz="0" w:space="0" w:color="auto"/>
        <w:left w:val="none" w:sz="0" w:space="0" w:color="auto"/>
        <w:bottom w:val="none" w:sz="0" w:space="0" w:color="auto"/>
        <w:right w:val="none" w:sz="0" w:space="0" w:color="auto"/>
      </w:divBdr>
    </w:div>
    <w:div w:id="1359160061">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441949503">
      <w:bodyDiv w:val="1"/>
      <w:marLeft w:val="0"/>
      <w:marRight w:val="0"/>
      <w:marTop w:val="0"/>
      <w:marBottom w:val="0"/>
      <w:divBdr>
        <w:top w:val="none" w:sz="0" w:space="0" w:color="auto"/>
        <w:left w:val="none" w:sz="0" w:space="0" w:color="auto"/>
        <w:bottom w:val="none" w:sz="0" w:space="0" w:color="auto"/>
        <w:right w:val="none" w:sz="0" w:space="0" w:color="auto"/>
      </w:divBdr>
    </w:div>
    <w:div w:id="1458641333">
      <w:bodyDiv w:val="1"/>
      <w:marLeft w:val="0"/>
      <w:marRight w:val="0"/>
      <w:marTop w:val="0"/>
      <w:marBottom w:val="0"/>
      <w:divBdr>
        <w:top w:val="none" w:sz="0" w:space="0" w:color="auto"/>
        <w:left w:val="none" w:sz="0" w:space="0" w:color="auto"/>
        <w:bottom w:val="none" w:sz="0" w:space="0" w:color="auto"/>
        <w:right w:val="none" w:sz="0" w:space="0" w:color="auto"/>
      </w:divBdr>
    </w:div>
    <w:div w:id="1459832771">
      <w:bodyDiv w:val="1"/>
      <w:marLeft w:val="0"/>
      <w:marRight w:val="0"/>
      <w:marTop w:val="0"/>
      <w:marBottom w:val="0"/>
      <w:divBdr>
        <w:top w:val="none" w:sz="0" w:space="0" w:color="auto"/>
        <w:left w:val="none" w:sz="0" w:space="0" w:color="auto"/>
        <w:bottom w:val="none" w:sz="0" w:space="0" w:color="auto"/>
        <w:right w:val="none" w:sz="0" w:space="0" w:color="auto"/>
      </w:divBdr>
    </w:div>
    <w:div w:id="1507329715">
      <w:bodyDiv w:val="1"/>
      <w:marLeft w:val="0"/>
      <w:marRight w:val="0"/>
      <w:marTop w:val="0"/>
      <w:marBottom w:val="0"/>
      <w:divBdr>
        <w:top w:val="none" w:sz="0" w:space="0" w:color="auto"/>
        <w:left w:val="none" w:sz="0" w:space="0" w:color="auto"/>
        <w:bottom w:val="none" w:sz="0" w:space="0" w:color="auto"/>
        <w:right w:val="none" w:sz="0" w:space="0" w:color="auto"/>
      </w:divBdr>
    </w:div>
    <w:div w:id="1513182238">
      <w:bodyDiv w:val="1"/>
      <w:marLeft w:val="0"/>
      <w:marRight w:val="0"/>
      <w:marTop w:val="0"/>
      <w:marBottom w:val="0"/>
      <w:divBdr>
        <w:top w:val="none" w:sz="0" w:space="0" w:color="auto"/>
        <w:left w:val="none" w:sz="0" w:space="0" w:color="auto"/>
        <w:bottom w:val="none" w:sz="0" w:space="0" w:color="auto"/>
        <w:right w:val="none" w:sz="0" w:space="0" w:color="auto"/>
      </w:divBdr>
    </w:div>
    <w:div w:id="1552306122">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705523159">
      <w:bodyDiv w:val="1"/>
      <w:marLeft w:val="0"/>
      <w:marRight w:val="0"/>
      <w:marTop w:val="0"/>
      <w:marBottom w:val="0"/>
      <w:divBdr>
        <w:top w:val="none" w:sz="0" w:space="0" w:color="auto"/>
        <w:left w:val="none" w:sz="0" w:space="0" w:color="auto"/>
        <w:bottom w:val="none" w:sz="0" w:space="0" w:color="auto"/>
        <w:right w:val="none" w:sz="0" w:space="0" w:color="auto"/>
      </w:divBdr>
    </w:div>
    <w:div w:id="1740401362">
      <w:bodyDiv w:val="1"/>
      <w:marLeft w:val="0"/>
      <w:marRight w:val="0"/>
      <w:marTop w:val="0"/>
      <w:marBottom w:val="0"/>
      <w:divBdr>
        <w:top w:val="none" w:sz="0" w:space="0" w:color="auto"/>
        <w:left w:val="none" w:sz="0" w:space="0" w:color="auto"/>
        <w:bottom w:val="none" w:sz="0" w:space="0" w:color="auto"/>
        <w:right w:val="none" w:sz="0" w:space="0" w:color="auto"/>
      </w:divBdr>
    </w:div>
    <w:div w:id="1759515726">
      <w:bodyDiv w:val="1"/>
      <w:marLeft w:val="0"/>
      <w:marRight w:val="0"/>
      <w:marTop w:val="0"/>
      <w:marBottom w:val="0"/>
      <w:divBdr>
        <w:top w:val="none" w:sz="0" w:space="0" w:color="auto"/>
        <w:left w:val="none" w:sz="0" w:space="0" w:color="auto"/>
        <w:bottom w:val="none" w:sz="0" w:space="0" w:color="auto"/>
        <w:right w:val="none" w:sz="0" w:space="0" w:color="auto"/>
      </w:divBdr>
    </w:div>
    <w:div w:id="1796681708">
      <w:bodyDiv w:val="1"/>
      <w:marLeft w:val="0"/>
      <w:marRight w:val="0"/>
      <w:marTop w:val="0"/>
      <w:marBottom w:val="0"/>
      <w:divBdr>
        <w:top w:val="none" w:sz="0" w:space="0" w:color="auto"/>
        <w:left w:val="none" w:sz="0" w:space="0" w:color="auto"/>
        <w:bottom w:val="none" w:sz="0" w:space="0" w:color="auto"/>
        <w:right w:val="none" w:sz="0" w:space="0" w:color="auto"/>
      </w:divBdr>
    </w:div>
    <w:div w:id="1797872358">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26968175">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1866557555">
      <w:bodyDiv w:val="1"/>
      <w:marLeft w:val="0"/>
      <w:marRight w:val="0"/>
      <w:marTop w:val="0"/>
      <w:marBottom w:val="0"/>
      <w:divBdr>
        <w:top w:val="none" w:sz="0" w:space="0" w:color="auto"/>
        <w:left w:val="none" w:sz="0" w:space="0" w:color="auto"/>
        <w:bottom w:val="none" w:sz="0" w:space="0" w:color="auto"/>
        <w:right w:val="none" w:sz="0" w:space="0" w:color="auto"/>
      </w:divBdr>
    </w:div>
    <w:div w:id="1891847113">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FA2ED-EB6E-452B-8CDF-AD80A1252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1002</Words>
  <Characters>5713</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2023-12-01T09:02:00Z</dcterms:created>
  <dcterms:modified xsi:type="dcterms:W3CDTF">2023-12-01T09:02:00Z</dcterms:modified>
</cp:coreProperties>
</file>