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5D4" w:rsidRPr="00957A38" w:rsidRDefault="00F045D4" w:rsidP="00F045D4">
      <w:pPr>
        <w:jc w:val="center"/>
        <w:rPr>
          <w:rFonts w:ascii="仿宋_GB2312" w:eastAsia="仿宋_GB2312" w:hAnsi="Calibri"/>
          <w:color w:val="333333"/>
          <w:sz w:val="36"/>
          <w:szCs w:val="36"/>
        </w:rPr>
      </w:pPr>
      <w:r w:rsidRPr="00957A38">
        <w:rPr>
          <w:rFonts w:ascii="仿宋_GB2312" w:eastAsia="仿宋_GB2312" w:hAnsi="Calibri" w:hint="eastAsia"/>
          <w:color w:val="333333"/>
          <w:sz w:val="36"/>
          <w:szCs w:val="36"/>
        </w:rPr>
        <w:t>2015</w:t>
      </w:r>
      <w:r w:rsidR="00030372">
        <w:rPr>
          <w:rFonts w:ascii="仿宋_GB2312" w:eastAsia="仿宋_GB2312" w:hAnsi="Calibri" w:hint="eastAsia"/>
          <w:color w:val="333333"/>
          <w:sz w:val="36"/>
          <w:szCs w:val="36"/>
        </w:rPr>
        <w:t>年材料科学与技术学院</w:t>
      </w:r>
      <w:bookmarkStart w:id="0" w:name="_GoBack"/>
      <w:bookmarkEnd w:id="0"/>
      <w:r w:rsidR="00030372">
        <w:rPr>
          <w:rFonts w:ascii="仿宋_GB2312" w:eastAsia="仿宋_GB2312" w:hAnsi="Calibri" w:hint="eastAsia"/>
          <w:color w:val="333333"/>
          <w:sz w:val="36"/>
          <w:szCs w:val="36"/>
        </w:rPr>
        <w:t>年</w:t>
      </w:r>
      <w:r w:rsidRPr="00957A38">
        <w:rPr>
          <w:rFonts w:ascii="仿宋_GB2312" w:eastAsia="仿宋_GB2312" w:hAnsi="Calibri" w:hint="eastAsia"/>
          <w:color w:val="333333"/>
          <w:sz w:val="36"/>
          <w:szCs w:val="36"/>
        </w:rPr>
        <w:t>终考核及评优方案</w:t>
      </w:r>
    </w:p>
    <w:p w:rsidR="00F045D4" w:rsidRDefault="00F045D4" w:rsidP="00F045D4">
      <w:pPr>
        <w:ind w:firstLineChars="200" w:firstLine="720"/>
        <w:rPr>
          <w:rFonts w:eastAsia="仿宋_GB2312" w:hAnsi="Calibri"/>
          <w:color w:val="333333"/>
          <w:sz w:val="36"/>
          <w:szCs w:val="36"/>
        </w:rPr>
      </w:pPr>
      <w:r>
        <w:rPr>
          <w:rFonts w:ascii="仿宋_GB2312" w:eastAsia="仿宋_GB2312" w:hAnsi="Calibri"/>
          <w:color w:val="333333"/>
          <w:sz w:val="36"/>
          <w:szCs w:val="36"/>
        </w:rPr>
        <w:t>根据学校</w:t>
      </w:r>
      <w:r>
        <w:rPr>
          <w:rFonts w:ascii="仿宋_GB2312" w:eastAsia="仿宋_GB2312" w:hAnsi="Calibri" w:hint="eastAsia"/>
          <w:color w:val="333333"/>
          <w:sz w:val="36"/>
          <w:szCs w:val="36"/>
        </w:rPr>
        <w:t>综合</w:t>
      </w:r>
      <w:r w:rsidRPr="00957A38">
        <w:rPr>
          <w:rFonts w:ascii="仿宋_GB2312" w:eastAsia="仿宋_GB2312" w:hAnsi="Calibri"/>
          <w:color w:val="333333"/>
          <w:sz w:val="36"/>
          <w:szCs w:val="36"/>
        </w:rPr>
        <w:t>改革的相关要求，为</w:t>
      </w:r>
      <w:r>
        <w:rPr>
          <w:rFonts w:ascii="仿宋_GB2312" w:eastAsia="仿宋_GB2312" w:hAnsi="Calibri" w:hint="eastAsia"/>
          <w:color w:val="333333"/>
          <w:sz w:val="36"/>
          <w:szCs w:val="36"/>
        </w:rPr>
        <w:t>全面</w:t>
      </w:r>
      <w:r w:rsidRPr="00957A38">
        <w:rPr>
          <w:rFonts w:ascii="仿宋_GB2312" w:eastAsia="仿宋_GB2312" w:hAnsi="Calibri"/>
          <w:color w:val="333333"/>
          <w:sz w:val="36"/>
          <w:szCs w:val="36"/>
        </w:rPr>
        <w:t>评价教职员工的德才表现和工作实绩，进一步完善教职工考核评价机制</w:t>
      </w:r>
      <w:r w:rsidRPr="00957A38">
        <w:rPr>
          <w:rFonts w:ascii="仿宋_GB2312" w:eastAsia="仿宋_GB2312" w:hAnsi="Calibri" w:hint="eastAsia"/>
          <w:color w:val="333333"/>
          <w:sz w:val="36"/>
          <w:szCs w:val="36"/>
        </w:rPr>
        <w:t>，</w:t>
      </w:r>
      <w:r w:rsidRPr="00957A38">
        <w:rPr>
          <w:rFonts w:ascii="仿宋_GB2312" w:eastAsia="仿宋_GB2312" w:hAnsi="Calibri"/>
          <w:color w:val="333333"/>
          <w:sz w:val="36"/>
          <w:szCs w:val="36"/>
        </w:rPr>
        <w:t>现就</w:t>
      </w:r>
      <w:r w:rsidRPr="00957A38">
        <w:rPr>
          <w:rFonts w:ascii="仿宋_GB2312" w:eastAsia="仿宋_GB2312" w:hAnsi="Calibri" w:hint="eastAsia"/>
          <w:color w:val="333333"/>
          <w:sz w:val="36"/>
          <w:szCs w:val="36"/>
        </w:rPr>
        <w:t>学院</w:t>
      </w:r>
      <w:r w:rsidRPr="00957A38">
        <w:rPr>
          <w:color w:val="333333"/>
          <w:sz w:val="36"/>
          <w:szCs w:val="36"/>
        </w:rPr>
        <w:t>2015</w:t>
      </w:r>
      <w:r w:rsidRPr="00957A38">
        <w:rPr>
          <w:rFonts w:eastAsia="仿宋_GB2312" w:hAnsi="Calibri"/>
          <w:color w:val="333333"/>
          <w:sz w:val="36"/>
          <w:szCs w:val="36"/>
        </w:rPr>
        <w:t>年度教职工考核</w:t>
      </w:r>
      <w:r w:rsidRPr="00957A38">
        <w:rPr>
          <w:rFonts w:eastAsia="仿宋_GB2312" w:hAnsi="Calibri" w:hint="eastAsia"/>
          <w:color w:val="333333"/>
          <w:sz w:val="36"/>
          <w:szCs w:val="36"/>
        </w:rPr>
        <w:t>评优</w:t>
      </w:r>
      <w:r w:rsidRPr="00957A38">
        <w:rPr>
          <w:rFonts w:eastAsia="仿宋_GB2312" w:hAnsi="Calibri"/>
          <w:color w:val="333333"/>
          <w:sz w:val="36"/>
          <w:szCs w:val="36"/>
        </w:rPr>
        <w:t>工作</w:t>
      </w:r>
      <w:r w:rsidRPr="00957A38">
        <w:rPr>
          <w:rFonts w:eastAsia="仿宋_GB2312" w:hAnsi="Calibri" w:hint="eastAsia"/>
          <w:color w:val="333333"/>
          <w:sz w:val="36"/>
          <w:szCs w:val="36"/>
        </w:rPr>
        <w:t>安排如下：</w:t>
      </w:r>
    </w:p>
    <w:p w:rsidR="00F045D4" w:rsidRPr="00F045D4" w:rsidRDefault="00F045D4" w:rsidP="00F045D4">
      <w:pPr>
        <w:rPr>
          <w:rFonts w:eastAsia="仿宋_GB2312" w:hAnsi="Calibri"/>
          <w:color w:val="333333"/>
          <w:sz w:val="36"/>
          <w:szCs w:val="36"/>
        </w:rPr>
      </w:pPr>
      <w:r>
        <w:rPr>
          <w:rFonts w:hint="eastAsia"/>
          <w:sz w:val="28"/>
          <w:szCs w:val="28"/>
        </w:rPr>
        <w:t>一</w:t>
      </w:r>
      <w:r w:rsidRPr="00F045D4">
        <w:rPr>
          <w:rFonts w:eastAsia="仿宋_GB2312" w:hAnsi="Calibri" w:hint="eastAsia"/>
          <w:color w:val="333333"/>
          <w:sz w:val="36"/>
          <w:szCs w:val="36"/>
        </w:rPr>
        <w:t>、教师岗，其他专技岗</w:t>
      </w:r>
    </w:p>
    <w:p w:rsidR="00F045D4" w:rsidRPr="00AC4DE7" w:rsidRDefault="00F045D4" w:rsidP="00F045D4">
      <w:pPr>
        <w:pStyle w:val="a5"/>
        <w:numPr>
          <w:ilvl w:val="0"/>
          <w:numId w:val="1"/>
        </w:numPr>
        <w:ind w:firstLineChars="0"/>
        <w:rPr>
          <w:rFonts w:ascii="Times New Roman" w:eastAsia="仿宋_GB2312"/>
          <w:color w:val="333333"/>
          <w:sz w:val="36"/>
          <w:szCs w:val="36"/>
        </w:rPr>
      </w:pPr>
      <w:r w:rsidRPr="00AC4DE7">
        <w:rPr>
          <w:rFonts w:ascii="Times New Roman" w:eastAsia="仿宋_GB2312" w:hint="eastAsia"/>
          <w:color w:val="333333"/>
          <w:sz w:val="36"/>
          <w:szCs w:val="36"/>
        </w:rPr>
        <w:t>年终</w:t>
      </w:r>
      <w:r w:rsidRPr="00AC4DE7">
        <w:rPr>
          <w:rFonts w:ascii="Times New Roman" w:eastAsia="仿宋_GB2312"/>
          <w:color w:val="333333"/>
          <w:sz w:val="36"/>
          <w:szCs w:val="36"/>
        </w:rPr>
        <w:t>考核</w:t>
      </w:r>
      <w:r w:rsidRPr="00AC4DE7">
        <w:rPr>
          <w:rFonts w:ascii="Times New Roman" w:eastAsia="仿宋_GB2312" w:hint="eastAsia"/>
          <w:color w:val="333333"/>
          <w:sz w:val="36"/>
          <w:szCs w:val="36"/>
        </w:rPr>
        <w:t>评优工作由学院</w:t>
      </w:r>
      <w:r>
        <w:rPr>
          <w:rFonts w:ascii="Times New Roman" w:eastAsia="仿宋_GB2312" w:hint="eastAsia"/>
          <w:color w:val="333333"/>
          <w:sz w:val="36"/>
          <w:szCs w:val="36"/>
        </w:rPr>
        <w:t>组织</w:t>
      </w:r>
      <w:r w:rsidRPr="00AC4DE7">
        <w:rPr>
          <w:rFonts w:ascii="Times New Roman" w:eastAsia="仿宋_GB2312" w:hint="eastAsia"/>
          <w:color w:val="333333"/>
          <w:sz w:val="36"/>
          <w:szCs w:val="36"/>
        </w:rPr>
        <w:t>考核工作组负责评审；</w:t>
      </w:r>
    </w:p>
    <w:p w:rsidR="00F045D4" w:rsidRPr="0016117C" w:rsidRDefault="00F045D4" w:rsidP="00F045D4">
      <w:pPr>
        <w:pStyle w:val="a5"/>
        <w:numPr>
          <w:ilvl w:val="0"/>
          <w:numId w:val="1"/>
        </w:numPr>
        <w:ind w:firstLineChars="0"/>
      </w:pPr>
      <w:r w:rsidRPr="003434C6">
        <w:rPr>
          <w:rFonts w:ascii="Times New Roman" w:eastAsia="仿宋_GB2312" w:hint="eastAsia"/>
          <w:color w:val="333333"/>
          <w:sz w:val="36"/>
          <w:szCs w:val="36"/>
        </w:rPr>
        <w:t>评优候选人的产生采取个人申报和系里推荐两种方式；</w:t>
      </w:r>
    </w:p>
    <w:p w:rsidR="00F045D4" w:rsidRPr="0016117C" w:rsidRDefault="00F045D4" w:rsidP="00F045D4">
      <w:pPr>
        <w:pStyle w:val="a5"/>
        <w:numPr>
          <w:ilvl w:val="0"/>
          <w:numId w:val="1"/>
        </w:numPr>
        <w:ind w:firstLineChars="0"/>
      </w:pPr>
      <w:r>
        <w:rPr>
          <w:rFonts w:ascii="Times New Roman" w:eastAsia="仿宋_GB2312" w:hint="eastAsia"/>
          <w:color w:val="333333"/>
          <w:sz w:val="36"/>
          <w:szCs w:val="36"/>
        </w:rPr>
        <w:t>各系上报考核工作组参加评优的人员建议在本系教职工人数的三分之一和二分之一之间</w:t>
      </w:r>
      <w:r w:rsidRPr="0016117C">
        <w:rPr>
          <w:rFonts w:ascii="Times New Roman" w:eastAsia="仿宋_GB2312" w:hint="eastAsia"/>
          <w:color w:val="333333"/>
          <w:sz w:val="36"/>
          <w:szCs w:val="36"/>
        </w:rPr>
        <w:t>；</w:t>
      </w:r>
    </w:p>
    <w:p w:rsidR="00F045D4" w:rsidRPr="00F045D4" w:rsidRDefault="00F045D4" w:rsidP="00F045D4">
      <w:pPr>
        <w:pStyle w:val="a5"/>
        <w:numPr>
          <w:ilvl w:val="0"/>
          <w:numId w:val="1"/>
        </w:numPr>
        <w:ind w:firstLineChars="0"/>
      </w:pPr>
      <w:r w:rsidRPr="0016117C">
        <w:rPr>
          <w:rFonts w:ascii="Times New Roman" w:eastAsia="仿宋_GB2312" w:hint="eastAsia"/>
          <w:color w:val="333333"/>
          <w:sz w:val="36"/>
          <w:szCs w:val="36"/>
        </w:rPr>
        <w:t>评优候选人</w:t>
      </w:r>
      <w:r>
        <w:rPr>
          <w:rFonts w:ascii="Times New Roman" w:eastAsia="仿宋_GB2312" w:hint="eastAsia"/>
          <w:color w:val="333333"/>
          <w:sz w:val="36"/>
          <w:szCs w:val="36"/>
        </w:rPr>
        <w:t>需填写年终考核评优业绩表，说明申报理由。</w:t>
      </w:r>
    </w:p>
    <w:p w:rsidR="00456474" w:rsidRPr="000D7C61" w:rsidRDefault="00F045D4" w:rsidP="000D7C61">
      <w:pPr>
        <w:pStyle w:val="a5"/>
        <w:numPr>
          <w:ilvl w:val="0"/>
          <w:numId w:val="3"/>
        </w:numPr>
        <w:ind w:firstLineChars="0"/>
        <w:rPr>
          <w:rFonts w:eastAsia="仿宋_GB2312"/>
          <w:color w:val="333333"/>
          <w:sz w:val="36"/>
          <w:szCs w:val="36"/>
        </w:rPr>
      </w:pPr>
      <w:r w:rsidRPr="000D7C61">
        <w:rPr>
          <w:rFonts w:eastAsia="仿宋_GB2312" w:hint="eastAsia"/>
          <w:color w:val="333333"/>
          <w:sz w:val="36"/>
          <w:szCs w:val="36"/>
        </w:rPr>
        <w:t>管理岗位</w:t>
      </w:r>
    </w:p>
    <w:p w:rsidR="000D7C61" w:rsidRPr="00BB39C4" w:rsidRDefault="000D7C61" w:rsidP="00BB39C4">
      <w:pPr>
        <w:ind w:firstLineChars="216" w:firstLine="778"/>
        <w:rPr>
          <w:rFonts w:eastAsia="仿宋_GB2312" w:hAnsi="Calibri"/>
          <w:color w:val="333333"/>
          <w:sz w:val="36"/>
          <w:szCs w:val="36"/>
        </w:rPr>
      </w:pPr>
      <w:r w:rsidRPr="00BB39C4">
        <w:rPr>
          <w:rFonts w:eastAsia="仿宋_GB2312" w:hAnsi="Calibri" w:hint="eastAsia"/>
          <w:color w:val="333333"/>
          <w:sz w:val="36"/>
          <w:szCs w:val="36"/>
        </w:rPr>
        <w:t>除领导班子以外的管理岗位人员。</w:t>
      </w:r>
    </w:p>
    <w:p w:rsidR="000D7C61" w:rsidRPr="00BB39C4" w:rsidRDefault="000D7C61" w:rsidP="00BB39C4">
      <w:pPr>
        <w:ind w:firstLineChars="200" w:firstLine="720"/>
        <w:rPr>
          <w:rFonts w:eastAsia="仿宋_GB2312" w:hAnsi="Calibri"/>
          <w:color w:val="333333"/>
          <w:sz w:val="36"/>
          <w:szCs w:val="36"/>
        </w:rPr>
      </w:pPr>
      <w:r w:rsidRPr="00BB39C4">
        <w:rPr>
          <w:rFonts w:eastAsia="仿宋_GB2312" w:hAnsi="Calibri" w:hint="eastAsia"/>
          <w:color w:val="333333"/>
          <w:sz w:val="36"/>
          <w:szCs w:val="36"/>
        </w:rPr>
        <w:t>管理人员年度岗位考核从</w:t>
      </w:r>
      <w:r w:rsidR="00511F13" w:rsidRPr="00BB39C4">
        <w:rPr>
          <w:rFonts w:eastAsia="仿宋_GB2312" w:hAnsi="Calibri" w:hint="eastAsia"/>
          <w:color w:val="333333"/>
          <w:sz w:val="36"/>
          <w:szCs w:val="36"/>
        </w:rPr>
        <w:t>德、能、勤、绩</w:t>
      </w:r>
      <w:r w:rsidRPr="00BB39C4">
        <w:rPr>
          <w:rFonts w:eastAsia="仿宋_GB2312" w:hAnsi="Calibri" w:hint="eastAsia"/>
          <w:color w:val="333333"/>
          <w:sz w:val="36"/>
          <w:szCs w:val="36"/>
        </w:rPr>
        <w:t>四个方面进行打分考核。</w:t>
      </w:r>
    </w:p>
    <w:p w:rsidR="000D7C61" w:rsidRPr="00BB39C4" w:rsidRDefault="000D7C61" w:rsidP="00BB39C4">
      <w:pPr>
        <w:ind w:firstLineChars="200" w:firstLine="720"/>
        <w:rPr>
          <w:rFonts w:eastAsia="仿宋_GB2312" w:hAnsi="Calibri"/>
          <w:color w:val="333333"/>
          <w:sz w:val="36"/>
          <w:szCs w:val="36"/>
        </w:rPr>
      </w:pPr>
      <w:r w:rsidRPr="00BB39C4">
        <w:rPr>
          <w:rFonts w:eastAsia="仿宋_GB2312" w:hAnsi="Calibri" w:hint="eastAsia"/>
          <w:color w:val="333333"/>
          <w:sz w:val="36"/>
          <w:szCs w:val="36"/>
        </w:rPr>
        <w:t>民主测评由院领导测评和教职工代表测评</w:t>
      </w:r>
      <w:r w:rsidR="009D5498">
        <w:rPr>
          <w:rFonts w:eastAsia="仿宋_GB2312" w:hAnsi="Calibri" w:hint="eastAsia"/>
          <w:color w:val="333333"/>
          <w:sz w:val="36"/>
          <w:szCs w:val="36"/>
        </w:rPr>
        <w:t>两</w:t>
      </w:r>
      <w:r w:rsidRPr="00BB39C4">
        <w:rPr>
          <w:rFonts w:eastAsia="仿宋_GB2312" w:hAnsi="Calibri" w:hint="eastAsia"/>
          <w:color w:val="333333"/>
          <w:sz w:val="36"/>
          <w:szCs w:val="36"/>
        </w:rPr>
        <w:t>部分组成，量化权重分别为</w:t>
      </w:r>
      <w:r w:rsidR="00511F13" w:rsidRPr="00BB39C4">
        <w:rPr>
          <w:rFonts w:eastAsia="仿宋_GB2312" w:hAnsi="Calibri" w:hint="eastAsia"/>
          <w:color w:val="333333"/>
          <w:sz w:val="36"/>
          <w:szCs w:val="36"/>
        </w:rPr>
        <w:t>5</w:t>
      </w:r>
      <w:r w:rsidRPr="00BB39C4">
        <w:rPr>
          <w:rFonts w:eastAsia="仿宋_GB2312" w:hAnsi="Calibri" w:hint="eastAsia"/>
          <w:color w:val="333333"/>
          <w:sz w:val="36"/>
          <w:szCs w:val="36"/>
        </w:rPr>
        <w:t>0%</w:t>
      </w:r>
      <w:r w:rsidRPr="00BB39C4">
        <w:rPr>
          <w:rFonts w:eastAsia="仿宋_GB2312" w:hAnsi="Calibri" w:hint="eastAsia"/>
          <w:color w:val="333333"/>
          <w:sz w:val="36"/>
          <w:szCs w:val="36"/>
        </w:rPr>
        <w:t>、</w:t>
      </w:r>
      <w:r w:rsidR="00511F13" w:rsidRPr="00BB39C4">
        <w:rPr>
          <w:rFonts w:eastAsia="仿宋_GB2312" w:hAnsi="Calibri" w:hint="eastAsia"/>
          <w:color w:val="333333"/>
          <w:sz w:val="36"/>
          <w:szCs w:val="36"/>
        </w:rPr>
        <w:t>5</w:t>
      </w:r>
      <w:r w:rsidRPr="00BB39C4">
        <w:rPr>
          <w:rFonts w:eastAsia="仿宋_GB2312" w:hAnsi="Calibri" w:hint="eastAsia"/>
          <w:color w:val="333333"/>
          <w:sz w:val="36"/>
          <w:szCs w:val="36"/>
        </w:rPr>
        <w:t xml:space="preserve">0% </w:t>
      </w:r>
      <w:r w:rsidRPr="00BB39C4">
        <w:rPr>
          <w:rFonts w:eastAsia="仿宋_GB2312" w:hAnsi="Calibri" w:hint="eastAsia"/>
          <w:color w:val="333333"/>
          <w:sz w:val="36"/>
          <w:szCs w:val="36"/>
        </w:rPr>
        <w:t>。</w:t>
      </w:r>
    </w:p>
    <w:p w:rsidR="000D7C61" w:rsidRPr="000D7C61" w:rsidRDefault="000D7C61" w:rsidP="009D5498">
      <w:pPr>
        <w:adjustRightInd w:val="0"/>
        <w:snapToGrid w:val="0"/>
        <w:spacing w:line="360" w:lineRule="auto"/>
        <w:ind w:firstLineChars="200" w:firstLine="720"/>
        <w:rPr>
          <w:rFonts w:eastAsia="仿宋_GB2312" w:hAnsi="Calibri"/>
          <w:color w:val="333333"/>
          <w:sz w:val="36"/>
          <w:szCs w:val="36"/>
        </w:rPr>
      </w:pPr>
      <w:r w:rsidRPr="000D7C61">
        <w:rPr>
          <w:rFonts w:eastAsia="仿宋_GB2312" w:hAnsi="Calibri" w:hint="eastAsia"/>
          <w:color w:val="333333"/>
          <w:sz w:val="36"/>
          <w:szCs w:val="36"/>
        </w:rPr>
        <w:t>考评得分在前</w:t>
      </w:r>
      <w:r w:rsidRPr="000D7C61">
        <w:rPr>
          <w:rFonts w:eastAsia="仿宋_GB2312" w:hAnsi="Calibri" w:hint="eastAsia"/>
          <w:color w:val="333333"/>
          <w:sz w:val="36"/>
          <w:szCs w:val="36"/>
        </w:rPr>
        <w:t>3</w:t>
      </w:r>
      <w:r w:rsidRPr="000D7C61">
        <w:rPr>
          <w:rFonts w:eastAsia="仿宋_GB2312" w:hAnsi="Calibri" w:hint="eastAsia"/>
          <w:color w:val="333333"/>
          <w:sz w:val="36"/>
          <w:szCs w:val="36"/>
        </w:rPr>
        <w:t>名的管理人员，取得参加学校年度考核优秀人员评选的推荐资格，报学院考核工作组。</w:t>
      </w:r>
    </w:p>
    <w:sectPr w:rsidR="000D7C61" w:rsidRPr="000D7C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4BB" w:rsidRDefault="009304BB" w:rsidP="00F045D4">
      <w:r>
        <w:separator/>
      </w:r>
    </w:p>
  </w:endnote>
  <w:endnote w:type="continuationSeparator" w:id="0">
    <w:p w:rsidR="009304BB" w:rsidRDefault="009304BB" w:rsidP="00F0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4BB" w:rsidRDefault="009304BB" w:rsidP="00F045D4">
      <w:r>
        <w:separator/>
      </w:r>
    </w:p>
  </w:footnote>
  <w:footnote w:type="continuationSeparator" w:id="0">
    <w:p w:rsidR="009304BB" w:rsidRDefault="009304BB" w:rsidP="00F04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02FCD"/>
    <w:multiLevelType w:val="hybridMultilevel"/>
    <w:tmpl w:val="AF6659B0"/>
    <w:lvl w:ilvl="0" w:tplc="488A5C82">
      <w:start w:val="1"/>
      <w:numFmt w:val="decimal"/>
      <w:lvlText w:val="%1、"/>
      <w:lvlJc w:val="left"/>
      <w:pPr>
        <w:ind w:left="824" w:hanging="540"/>
      </w:pPr>
      <w:rPr>
        <w:rFonts w:ascii="Times New Roman" w:eastAsia="仿宋_GB2312" w:hAnsiTheme="minorHAnsi" w:cstheme="minorBidi"/>
        <w:sz w:val="36"/>
        <w:szCs w:val="36"/>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nsid w:val="4FFA7379"/>
    <w:multiLevelType w:val="hybridMultilevel"/>
    <w:tmpl w:val="0282A1E2"/>
    <w:lvl w:ilvl="0" w:tplc="59EAC2A6">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91A33DA"/>
    <w:multiLevelType w:val="hybridMultilevel"/>
    <w:tmpl w:val="57221D9C"/>
    <w:lvl w:ilvl="0" w:tplc="4874FFC0">
      <w:start w:val="2"/>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2A"/>
    <w:rsid w:val="00030372"/>
    <w:rsid w:val="000D7C61"/>
    <w:rsid w:val="00433A2A"/>
    <w:rsid w:val="00456474"/>
    <w:rsid w:val="00511F13"/>
    <w:rsid w:val="00663396"/>
    <w:rsid w:val="008E02D7"/>
    <w:rsid w:val="009304BB"/>
    <w:rsid w:val="009643F1"/>
    <w:rsid w:val="009D5498"/>
    <w:rsid w:val="009E0E3C"/>
    <w:rsid w:val="00AB78FE"/>
    <w:rsid w:val="00BB39C4"/>
    <w:rsid w:val="00F04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5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5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45D4"/>
    <w:rPr>
      <w:sz w:val="18"/>
      <w:szCs w:val="18"/>
    </w:rPr>
  </w:style>
  <w:style w:type="paragraph" w:styleId="a4">
    <w:name w:val="footer"/>
    <w:basedOn w:val="a"/>
    <w:link w:val="Char0"/>
    <w:uiPriority w:val="99"/>
    <w:unhideWhenUsed/>
    <w:rsid w:val="00F045D4"/>
    <w:pPr>
      <w:tabs>
        <w:tab w:val="center" w:pos="4153"/>
        <w:tab w:val="right" w:pos="8306"/>
      </w:tabs>
      <w:snapToGrid w:val="0"/>
      <w:jc w:val="left"/>
    </w:pPr>
    <w:rPr>
      <w:sz w:val="18"/>
      <w:szCs w:val="18"/>
    </w:rPr>
  </w:style>
  <w:style w:type="character" w:customStyle="1" w:styleId="Char0">
    <w:name w:val="页脚 Char"/>
    <w:basedOn w:val="a0"/>
    <w:link w:val="a4"/>
    <w:uiPriority w:val="99"/>
    <w:rsid w:val="00F045D4"/>
    <w:rPr>
      <w:sz w:val="18"/>
      <w:szCs w:val="18"/>
    </w:rPr>
  </w:style>
  <w:style w:type="paragraph" w:styleId="a5">
    <w:name w:val="List Paragraph"/>
    <w:basedOn w:val="a"/>
    <w:uiPriority w:val="34"/>
    <w:qFormat/>
    <w:rsid w:val="00F045D4"/>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5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5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45D4"/>
    <w:rPr>
      <w:sz w:val="18"/>
      <w:szCs w:val="18"/>
    </w:rPr>
  </w:style>
  <w:style w:type="paragraph" w:styleId="a4">
    <w:name w:val="footer"/>
    <w:basedOn w:val="a"/>
    <w:link w:val="Char0"/>
    <w:uiPriority w:val="99"/>
    <w:unhideWhenUsed/>
    <w:rsid w:val="00F045D4"/>
    <w:pPr>
      <w:tabs>
        <w:tab w:val="center" w:pos="4153"/>
        <w:tab w:val="right" w:pos="8306"/>
      </w:tabs>
      <w:snapToGrid w:val="0"/>
      <w:jc w:val="left"/>
    </w:pPr>
    <w:rPr>
      <w:sz w:val="18"/>
      <w:szCs w:val="18"/>
    </w:rPr>
  </w:style>
  <w:style w:type="character" w:customStyle="1" w:styleId="Char0">
    <w:name w:val="页脚 Char"/>
    <w:basedOn w:val="a0"/>
    <w:link w:val="a4"/>
    <w:uiPriority w:val="99"/>
    <w:rsid w:val="00F045D4"/>
    <w:rPr>
      <w:sz w:val="18"/>
      <w:szCs w:val="18"/>
    </w:rPr>
  </w:style>
  <w:style w:type="paragraph" w:styleId="a5">
    <w:name w:val="List Paragraph"/>
    <w:basedOn w:val="a"/>
    <w:uiPriority w:val="34"/>
    <w:qFormat/>
    <w:rsid w:val="00F045D4"/>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309</Characters>
  <Application>Microsoft Office Word</Application>
  <DocSecurity>0</DocSecurity>
  <Lines>2</Lines>
  <Paragraphs>1</Paragraphs>
  <ScaleCrop>false</ScaleCrop>
  <Company>CHINA</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2015-12-31T03:51:00Z</dcterms:created>
  <dcterms:modified xsi:type="dcterms:W3CDTF">2015-12-31T07:00:00Z</dcterms:modified>
</cp:coreProperties>
</file>